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D8" w:rsidRDefault="001304D8" w:rsidP="001304D8">
      <w:pPr>
        <w:shd w:val="clear" w:color="auto" w:fill="FFFFFF"/>
        <w:spacing w:after="150" w:line="360" w:lineRule="atLeast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27"/>
          <w:szCs w:val="27"/>
          <w:lang w:eastAsia="en-NZ"/>
        </w:rPr>
      </w:pPr>
      <w:r w:rsidRPr="001304D8">
        <w:rPr>
          <w:rFonts w:ascii="Helvetica" w:eastAsia="Times New Roman" w:hAnsi="Helvetica" w:cs="Helvetica"/>
          <w:b/>
          <w:bCs/>
          <w:color w:val="444444"/>
          <w:kern w:val="36"/>
          <w:sz w:val="27"/>
          <w:szCs w:val="27"/>
          <w:lang w:eastAsia="en-NZ"/>
        </w:rPr>
        <w:t>Patterns of morphological integration in the appendicular skeleton of mammalian carnivores</w:t>
      </w:r>
    </w:p>
    <w:p w:rsidR="001304D8" w:rsidRPr="001304D8" w:rsidRDefault="001304D8" w:rsidP="001304D8">
      <w:pPr>
        <w:shd w:val="clear" w:color="auto" w:fill="FFFFFF"/>
        <w:spacing w:after="150" w:line="360" w:lineRule="atLeast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27"/>
          <w:szCs w:val="27"/>
          <w:lang w:eastAsia="en-NZ"/>
        </w:rPr>
      </w:pPr>
      <w:r>
        <w:rPr>
          <w:noProof/>
          <w:lang w:eastAsia="en-NZ"/>
        </w:rPr>
        <w:drawing>
          <wp:inline distT="0" distB="0" distL="0" distR="0" wp14:anchorId="7DD0D293" wp14:editId="4CD7EE31">
            <wp:extent cx="2667000" cy="4876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4D8" w:rsidRPr="001304D8" w:rsidRDefault="001304D8" w:rsidP="001304D8">
      <w:pPr>
        <w:spacing w:line="270" w:lineRule="atLeast"/>
      </w:pPr>
      <w:hyperlink r:id="rId6" w:history="1">
        <w:r w:rsidRPr="001304D8">
          <w:rPr>
            <w:rStyle w:val="Hyperlink"/>
            <w:rFonts w:ascii="Helvetica" w:hAnsi="Helvetica" w:cs="Helvetica"/>
            <w:color w:val="auto"/>
            <w:sz w:val="18"/>
            <w:szCs w:val="18"/>
            <w:shd w:val="clear" w:color="auto" w:fill="FFFFFF"/>
          </w:rPr>
          <w:t>Evolution</w:t>
        </w:r>
      </w:hyperlink>
      <w:r w:rsidRPr="001304D8">
        <w:rPr>
          <w:rStyle w:val="apple-converted-space"/>
          <w:rFonts w:ascii="Helvetica" w:hAnsi="Helvetica" w:cs="Helvetica"/>
          <w:sz w:val="18"/>
          <w:szCs w:val="18"/>
          <w:shd w:val="clear" w:color="auto" w:fill="FFFFFF"/>
        </w:rPr>
        <w:t> </w:t>
      </w:r>
      <w:r w:rsidRPr="001304D8">
        <w:rPr>
          <w:rFonts w:ascii="Helvetica" w:hAnsi="Helvetica" w:cs="Helvetica"/>
          <w:sz w:val="18"/>
          <w:szCs w:val="18"/>
          <w:shd w:val="clear" w:color="auto" w:fill="FFFFFF"/>
        </w:rPr>
        <w:t>(Impact Factor: 4.61).</w:t>
      </w:r>
      <w:r w:rsidRPr="001304D8">
        <w:rPr>
          <w:rStyle w:val="apple-converted-space"/>
          <w:rFonts w:ascii="Helvetica" w:hAnsi="Helvetica" w:cs="Helvetica"/>
          <w:sz w:val="18"/>
          <w:szCs w:val="18"/>
          <w:shd w:val="clear" w:color="auto" w:fill="FFFFFF"/>
        </w:rPr>
        <w:t> </w:t>
      </w:r>
      <w:r w:rsidRPr="001304D8">
        <w:rPr>
          <w:rFonts w:ascii="Helvetica" w:hAnsi="Helvetica" w:cs="Helvetica"/>
          <w:sz w:val="18"/>
          <w:szCs w:val="18"/>
          <w:shd w:val="clear" w:color="auto" w:fill="FFFFFF"/>
        </w:rPr>
        <w:t>11/2014; 69(2):321-340. DOI: 10.1111/evo.12566</w:t>
      </w:r>
    </w:p>
    <w:p w:rsidR="001304D8" w:rsidRDefault="001304D8" w:rsidP="001304D8">
      <w:pPr>
        <w:spacing w:line="270" w:lineRule="atLeast"/>
        <w:jc w:val="center"/>
      </w:pPr>
      <w:r>
        <w:rPr>
          <w:noProof/>
          <w:lang w:eastAsia="en-NZ"/>
        </w:rPr>
        <w:drawing>
          <wp:inline distT="0" distB="0" distL="0" distR="0" wp14:anchorId="79A49C77" wp14:editId="3B136A21">
            <wp:extent cx="4951033" cy="5112327"/>
            <wp:effectExtent l="0" t="0" r="2540" b="0"/>
            <wp:docPr id="1" name="Picture 1" descr="http://i1.rgstatic.net/figure/268452704_fig5_Figure-6-Bivariate-graphs-with-the-first-PLS-axes-obtained-from-the-size-free-species/AS:272632478171157@1442012056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.rgstatic.net/figure/268452704_fig5_Figure-6-Bivariate-graphs-with-the-first-PLS-axes-obtained-from-the-size-free-species/AS:272632478171157@14420120566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991" cy="511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D8" w:rsidRDefault="001304D8" w:rsidP="001304D8">
      <w:pPr>
        <w:spacing w:line="270" w:lineRule="atLeast"/>
        <w:jc w:val="center"/>
      </w:pPr>
      <w:r w:rsidRPr="001304D8">
        <w:lastRenderedPageBreak/>
        <w:t xml:space="preserve">  </w:t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en-NZ"/>
        </w:rPr>
        <w:drawing>
          <wp:inline distT="0" distB="0" distL="0" distR="0">
            <wp:extent cx="4867594" cy="4976226"/>
            <wp:effectExtent l="0" t="0" r="0" b="0"/>
            <wp:docPr id="5" name="Picture 5" descr="http://www.researchgate.net/profile/Paul_Palmqvist/publication/268452704/figure/fig4/Figure-5-Bivariate-graphs-with-the-first-PLS-axes-obtained-from-the-size-free-species.AS:272620369215545@1442009169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esearchgate.net/profile/Paul_Palmqvist/publication/268452704/figure/fig4/Figure-5-Bivariate-graphs-with-the-first-PLS-axes-obtained-from-the-size-free-species.AS:272620369215545@14420091698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480" cy="497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1"/>
        <w:gridCol w:w="2571"/>
        <w:gridCol w:w="2572"/>
      </w:tblGrid>
      <w:tr w:rsidR="001304D8" w:rsidTr="001304D8"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1304D8" w:rsidRDefault="001304D8" w:rsidP="001304D8">
            <w:pPr>
              <w:spacing w:line="270" w:lineRule="atLeast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733ED7F5" wp14:editId="4CEFB9DB">
                  <wp:extent cx="1445728" cy="1386840"/>
                  <wp:effectExtent l="0" t="0" r="254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b="41100"/>
                          <a:stretch/>
                        </pic:blipFill>
                        <pic:spPr bwMode="auto">
                          <a:xfrm>
                            <a:off x="0" y="0"/>
                            <a:ext cx="1448598" cy="1389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1304D8" w:rsidRDefault="001304D8" w:rsidP="001304D8">
            <w:pPr>
              <w:spacing w:line="270" w:lineRule="atLeast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23B9D6F5" wp14:editId="2B784B06">
                  <wp:extent cx="1445728" cy="982980"/>
                  <wp:effectExtent l="0" t="0" r="254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t="58252"/>
                          <a:stretch/>
                        </pic:blipFill>
                        <pic:spPr bwMode="auto">
                          <a:xfrm>
                            <a:off x="0" y="0"/>
                            <a:ext cx="1448598" cy="984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1304D8" w:rsidRDefault="001304D8" w:rsidP="001304D8">
            <w:pPr>
              <w:spacing w:line="270" w:lineRule="atLeast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40E2ECBD" wp14:editId="5CA0D40B">
                  <wp:extent cx="1433946" cy="774807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t="43489"/>
                          <a:stretch/>
                        </pic:blipFill>
                        <pic:spPr bwMode="auto">
                          <a:xfrm>
                            <a:off x="0" y="0"/>
                            <a:ext cx="1433572" cy="77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NZ"/>
              </w:rPr>
              <w:drawing>
                <wp:inline distT="0" distB="0" distL="0" distR="0" wp14:anchorId="20F38B7B" wp14:editId="3A3AAD39">
                  <wp:extent cx="1418205" cy="23552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1" t="18842" r="-12250" b="10756"/>
                          <a:stretch/>
                        </pic:blipFill>
                        <pic:spPr bwMode="auto">
                          <a:xfrm>
                            <a:off x="0" y="0"/>
                            <a:ext cx="1449493" cy="240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04D8" w:rsidRDefault="001304D8" w:rsidP="001E4579">
      <w:pPr>
        <w:spacing w:after="0" w:line="270" w:lineRule="atLeast"/>
        <w:rPr>
          <w:rFonts w:ascii="Helvetica" w:eastAsia="Times New Roman" w:hAnsi="Helvetica" w:cs="Helvetica"/>
          <w:color w:val="444444"/>
          <w:sz w:val="18"/>
          <w:szCs w:val="18"/>
          <w:lang w:eastAsia="en-NZ"/>
        </w:rPr>
      </w:pPr>
      <w:bookmarkStart w:id="0" w:name="_GoBack"/>
      <w:bookmarkEnd w:id="0"/>
    </w:p>
    <w:p w:rsidR="0048771D" w:rsidRDefault="0048771D" w:rsidP="001304D8">
      <w:pPr>
        <w:spacing w:line="270" w:lineRule="atLeast"/>
        <w:jc w:val="center"/>
      </w:pPr>
    </w:p>
    <w:sectPr w:rsidR="0048771D" w:rsidSect="001304D8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D8"/>
    <w:rsid w:val="00040E20"/>
    <w:rsid w:val="000D1463"/>
    <w:rsid w:val="001304D8"/>
    <w:rsid w:val="001E4579"/>
    <w:rsid w:val="003051B2"/>
    <w:rsid w:val="00342D97"/>
    <w:rsid w:val="00371896"/>
    <w:rsid w:val="0048771D"/>
    <w:rsid w:val="005666F8"/>
    <w:rsid w:val="005943CE"/>
    <w:rsid w:val="00672D09"/>
    <w:rsid w:val="006E16DB"/>
    <w:rsid w:val="007D64FC"/>
    <w:rsid w:val="00860F49"/>
    <w:rsid w:val="008C29D4"/>
    <w:rsid w:val="009B2104"/>
    <w:rsid w:val="009C0C42"/>
    <w:rsid w:val="00A01320"/>
    <w:rsid w:val="00AC2033"/>
    <w:rsid w:val="00AD11F4"/>
    <w:rsid w:val="00CC6C21"/>
    <w:rsid w:val="00CF485A"/>
    <w:rsid w:val="00D5408A"/>
    <w:rsid w:val="00D853A3"/>
    <w:rsid w:val="00DA28D2"/>
    <w:rsid w:val="00E04623"/>
    <w:rsid w:val="00EC3900"/>
    <w:rsid w:val="00EC56BC"/>
    <w:rsid w:val="00F274F0"/>
    <w:rsid w:val="00F413B2"/>
    <w:rsid w:val="00F6082A"/>
    <w:rsid w:val="00F6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0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304D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04D8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apple-converted-space">
    <w:name w:val="apple-converted-space"/>
    <w:basedOn w:val="DefaultParagraphFont"/>
    <w:rsid w:val="001304D8"/>
  </w:style>
  <w:style w:type="table" w:styleId="TableGrid">
    <w:name w:val="Table Grid"/>
    <w:basedOn w:val="TableNormal"/>
    <w:uiPriority w:val="59"/>
    <w:rsid w:val="00130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0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304D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04D8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apple-converted-space">
    <w:name w:val="apple-converted-space"/>
    <w:basedOn w:val="DefaultParagraphFont"/>
    <w:rsid w:val="001304D8"/>
  </w:style>
  <w:style w:type="table" w:styleId="TableGrid">
    <w:name w:val="Table Grid"/>
    <w:basedOn w:val="TableNormal"/>
    <w:uiPriority w:val="59"/>
    <w:rsid w:val="00130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searchgate.net/journal/1558-5646_Evolution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Addison</dc:creator>
  <cp:lastModifiedBy>Louise Addison</cp:lastModifiedBy>
  <cp:revision>2</cp:revision>
  <dcterms:created xsi:type="dcterms:W3CDTF">2015-11-25T18:30:00Z</dcterms:created>
  <dcterms:modified xsi:type="dcterms:W3CDTF">2015-11-25T18:50:00Z</dcterms:modified>
</cp:coreProperties>
</file>