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48" w:rsidRDefault="007E2B15">
      <w:r>
        <w:t>Aiming for Excellence in 3.10</w:t>
      </w:r>
    </w:p>
    <w:p w:rsidR="007E2B15" w:rsidRDefault="007E2B15">
      <w:r>
        <w:t xml:space="preserve">For each of the paragraphs re-write each passage to better include statistical language and </w:t>
      </w:r>
      <w:proofErr w:type="gramStart"/>
      <w:r>
        <w:t>idea’s</w:t>
      </w:r>
      <w:proofErr w:type="gramEnd"/>
      <w:r>
        <w:t xml:space="preserve"> into the meaning.</w:t>
      </w:r>
    </w:p>
    <w:p w:rsidR="007E2B15" w:rsidRDefault="007E2B15" w:rsidP="007E2B15">
      <w:pPr>
        <w:pStyle w:val="ListParagraph"/>
        <w:numPr>
          <w:ilvl w:val="0"/>
          <w:numId w:val="1"/>
        </w:numPr>
      </w:pPr>
      <w:r w:rsidRPr="007E2B15">
        <w:t>Improving the Investigative question</w:t>
      </w:r>
    </w:p>
    <w:p w:rsidR="007E2B15" w:rsidRDefault="007E2B15">
      <w:r w:rsidRPr="007E2B15">
        <w:t>The purpose of this investigation is to see whether smoking affects the lung capacity of children. I wonder what the difference is between the Forced Expiratory Volume of child smokers, compared to children who do not smoke, in New Zealand. I assume it is lower, but how much lower is the FEV value?</w:t>
      </w:r>
    </w:p>
    <w:p w:rsidR="007E2B15" w:rsidRDefault="007E2B1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2B15" w:rsidRDefault="007E2B15"/>
    <w:p w:rsidR="007E2B15" w:rsidRDefault="007E2B15">
      <w:r>
        <w:t>2.</w:t>
      </w:r>
      <w:bookmarkStart w:id="0" w:name="_GoBack"/>
      <w:bookmarkEnd w:id="0"/>
    </w:p>
    <w:sectPr w:rsidR="007E2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7E1A"/>
    <w:multiLevelType w:val="hybridMultilevel"/>
    <w:tmpl w:val="B016BD8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15"/>
    <w:rsid w:val="00554702"/>
    <w:rsid w:val="007E2B15"/>
    <w:rsid w:val="00B2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UoA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Blundell</dc:creator>
  <cp:lastModifiedBy>Anne Blundell</cp:lastModifiedBy>
  <cp:revision>1</cp:revision>
  <dcterms:created xsi:type="dcterms:W3CDTF">2014-11-14T00:50:00Z</dcterms:created>
  <dcterms:modified xsi:type="dcterms:W3CDTF">2014-11-14T00:53:00Z</dcterms:modified>
</cp:coreProperties>
</file>