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D8" w:rsidRDefault="003551D8" w:rsidP="00400970">
      <w:pPr>
        <w:tabs>
          <w:tab w:val="left" w:pos="7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5EEB">
        <w:rPr>
          <w:b/>
          <w:sz w:val="28"/>
          <w:szCs w:val="28"/>
        </w:rPr>
        <w:t>Diabetes</w:t>
      </w:r>
    </w:p>
    <w:p w:rsidR="002D7302" w:rsidRDefault="002D7302" w:rsidP="00400970">
      <w:pPr>
        <w:tabs>
          <w:tab w:val="left" w:pos="7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7302" w:rsidRDefault="002D7302" w:rsidP="002D7302">
      <w:pPr>
        <w:tabs>
          <w:tab w:val="left" w:pos="7230"/>
        </w:tabs>
        <w:autoSpaceDE w:val="0"/>
        <w:autoSpaceDN w:val="0"/>
        <w:adjustRightInd w:val="0"/>
        <w:rPr>
          <w:sz w:val="22"/>
        </w:rPr>
      </w:pPr>
      <w:r w:rsidRPr="002D7302">
        <w:rPr>
          <w:sz w:val="22"/>
        </w:rPr>
        <w:t xml:space="preserve">Source: Pfannkuch, M., </w:t>
      </w:r>
      <w:proofErr w:type="spellStart"/>
      <w:r w:rsidRPr="002D7302">
        <w:rPr>
          <w:sz w:val="22"/>
        </w:rPr>
        <w:t>Seber</w:t>
      </w:r>
      <w:proofErr w:type="spellEnd"/>
      <w:r w:rsidRPr="002D7302">
        <w:rPr>
          <w:sz w:val="22"/>
        </w:rPr>
        <w:t>, G., &amp; Wild, C.J. (2002)</w:t>
      </w:r>
      <w:r>
        <w:rPr>
          <w:sz w:val="22"/>
        </w:rPr>
        <w:t xml:space="preserve">. </w:t>
      </w:r>
      <w:proofErr w:type="gramStart"/>
      <w:r w:rsidRPr="002D7302">
        <w:rPr>
          <w:sz w:val="22"/>
        </w:rPr>
        <w:t>Probability with less pain.</w:t>
      </w:r>
      <w:proofErr w:type="gramEnd"/>
      <w:r w:rsidRPr="002D7302">
        <w:rPr>
          <w:sz w:val="22"/>
        </w:rPr>
        <w:t xml:space="preserve"> </w:t>
      </w:r>
    </w:p>
    <w:p w:rsidR="002D7302" w:rsidRPr="002D7302" w:rsidRDefault="002D7302" w:rsidP="002D7302">
      <w:pPr>
        <w:tabs>
          <w:tab w:val="left" w:pos="7230"/>
        </w:tabs>
        <w:autoSpaceDE w:val="0"/>
        <w:autoSpaceDN w:val="0"/>
        <w:adjustRightInd w:val="0"/>
        <w:rPr>
          <w:sz w:val="22"/>
        </w:rPr>
      </w:pPr>
      <w:r w:rsidRPr="002D7302">
        <w:rPr>
          <w:i/>
          <w:iCs/>
          <w:sz w:val="22"/>
        </w:rPr>
        <w:t xml:space="preserve">Teaching Statistics, </w:t>
      </w:r>
      <w:r w:rsidRPr="002D7302">
        <w:rPr>
          <w:sz w:val="22"/>
        </w:rPr>
        <w:t>24(1) 24-30</w:t>
      </w:r>
    </w:p>
    <w:p w:rsidR="002D7302" w:rsidRDefault="002D7302" w:rsidP="002D7302">
      <w:pPr>
        <w:tabs>
          <w:tab w:val="left" w:pos="7230"/>
        </w:tabs>
        <w:autoSpaceDE w:val="0"/>
        <w:autoSpaceDN w:val="0"/>
        <w:adjustRightInd w:val="0"/>
        <w:rPr>
          <w:sz w:val="22"/>
        </w:rPr>
      </w:pPr>
    </w:p>
    <w:p w:rsidR="008C5DA4" w:rsidRDefault="008C5DA4" w:rsidP="002D7302">
      <w:pPr>
        <w:tabs>
          <w:tab w:val="left" w:pos="7230"/>
        </w:tabs>
        <w:autoSpaceDE w:val="0"/>
        <w:autoSpaceDN w:val="0"/>
        <w:adjustRightInd w:val="0"/>
        <w:rPr>
          <w:sz w:val="22"/>
        </w:rPr>
      </w:pPr>
    </w:p>
    <w:p w:rsidR="008C5DA4" w:rsidRDefault="008C5DA4" w:rsidP="002D7302">
      <w:pPr>
        <w:tabs>
          <w:tab w:val="left" w:pos="7230"/>
        </w:tabs>
        <w:autoSpaceDE w:val="0"/>
        <w:autoSpaceDN w:val="0"/>
        <w:adjustRightInd w:val="0"/>
        <w:rPr>
          <w:sz w:val="22"/>
        </w:rPr>
      </w:pPr>
    </w:p>
    <w:p w:rsidR="008C5DA4" w:rsidRDefault="008C5DA4" w:rsidP="002D7302">
      <w:pPr>
        <w:tabs>
          <w:tab w:val="left" w:pos="7230"/>
        </w:tabs>
        <w:autoSpaceDE w:val="0"/>
        <w:autoSpaceDN w:val="0"/>
        <w:adjustRightInd w:val="0"/>
        <w:rPr>
          <w:sz w:val="22"/>
        </w:rPr>
      </w:pPr>
    </w:p>
    <w:p w:rsidR="008C5DA4" w:rsidRPr="002D7302" w:rsidRDefault="008C5DA4" w:rsidP="002D7302">
      <w:pPr>
        <w:tabs>
          <w:tab w:val="left" w:pos="7230"/>
        </w:tabs>
        <w:autoSpaceDE w:val="0"/>
        <w:autoSpaceDN w:val="0"/>
        <w:adjustRightInd w:val="0"/>
        <w:rPr>
          <w:sz w:val="22"/>
        </w:rPr>
      </w:pPr>
    </w:p>
    <w:p w:rsidR="003551D8" w:rsidRDefault="003551D8" w:rsidP="004009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51D8" w:rsidRPr="00C706B9" w:rsidRDefault="003551D8" w:rsidP="004009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Student worksheet</w:t>
      </w:r>
    </w:p>
    <w:p w:rsidR="003551D8" w:rsidRDefault="003551D8" w:rsidP="00400970">
      <w:pPr>
        <w:autoSpaceDE w:val="0"/>
        <w:autoSpaceDN w:val="0"/>
        <w:adjustRightInd w:val="0"/>
      </w:pPr>
    </w:p>
    <w:p w:rsidR="003551D8" w:rsidRDefault="003551D8" w:rsidP="00400970">
      <w:pPr>
        <w:autoSpaceDE w:val="0"/>
        <w:autoSpaceDN w:val="0"/>
        <w:adjustRightInd w:val="0"/>
      </w:pPr>
      <w:r>
        <w:t xml:space="preserve">Describe what you know about diabetes and why it is of concern in New Zealand. </w:t>
      </w:r>
    </w:p>
    <w:p w:rsidR="003551D8" w:rsidRDefault="003551D8" w:rsidP="00400970">
      <w:pPr>
        <w:spacing w:after="200"/>
      </w:pPr>
      <w:r>
        <w:br w:type="page"/>
      </w: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  <w:r w:rsidRPr="007E5EEB">
        <w:rPr>
          <w:rFonts w:cs="Arial"/>
          <w:szCs w:val="24"/>
        </w:rPr>
        <w:lastRenderedPageBreak/>
        <w:t>A standar</w:t>
      </w:r>
      <w:r>
        <w:rPr>
          <w:rFonts w:cs="Arial"/>
          <w:szCs w:val="24"/>
        </w:rPr>
        <w:t xml:space="preserve">d test for diabetes is based on </w:t>
      </w:r>
      <w:r w:rsidRPr="007E5EEB">
        <w:rPr>
          <w:rFonts w:cs="Arial"/>
          <w:szCs w:val="24"/>
        </w:rPr>
        <w:t>glucose levels in the blood</w:t>
      </w:r>
      <w:r>
        <w:rPr>
          <w:rFonts w:cs="Arial"/>
          <w:szCs w:val="24"/>
        </w:rPr>
        <w:t xml:space="preserve"> after fasting for a prescribed </w:t>
      </w:r>
      <w:r w:rsidRPr="007E5EEB">
        <w:rPr>
          <w:rFonts w:cs="Arial"/>
          <w:szCs w:val="24"/>
        </w:rPr>
        <w:t>period. For ‘he</w:t>
      </w:r>
      <w:r>
        <w:rPr>
          <w:rFonts w:cs="Arial"/>
          <w:szCs w:val="24"/>
        </w:rPr>
        <w:t xml:space="preserve">althy’ people, the mean fasting </w:t>
      </w:r>
      <w:r w:rsidRPr="007E5EEB">
        <w:rPr>
          <w:rFonts w:cs="Arial"/>
          <w:szCs w:val="24"/>
        </w:rPr>
        <w:t xml:space="preserve">glucose level </w:t>
      </w:r>
      <w:r>
        <w:rPr>
          <w:rFonts w:cs="Arial"/>
          <w:szCs w:val="24"/>
        </w:rPr>
        <w:t xml:space="preserve">is 5.31 mmol/L and the standard </w:t>
      </w:r>
      <w:r w:rsidRPr="007E5EEB">
        <w:rPr>
          <w:rFonts w:cs="Arial"/>
          <w:szCs w:val="24"/>
        </w:rPr>
        <w:t xml:space="preserve">deviation is 0.58 mmol/L. </w:t>
      </w:r>
      <w:r>
        <w:rPr>
          <w:rFonts w:cs="Arial"/>
          <w:szCs w:val="24"/>
        </w:rPr>
        <w:t xml:space="preserve">For untreated diabetes </w:t>
      </w:r>
      <w:r w:rsidRPr="007E5EEB">
        <w:rPr>
          <w:rFonts w:cs="Arial"/>
          <w:szCs w:val="24"/>
        </w:rPr>
        <w:t>the mean is 11.7</w:t>
      </w:r>
      <w:r>
        <w:rPr>
          <w:rFonts w:cs="Arial"/>
          <w:szCs w:val="24"/>
        </w:rPr>
        <w:t xml:space="preserve">4 and the standard deviation is </w:t>
      </w:r>
      <w:r w:rsidRPr="007E5EEB">
        <w:rPr>
          <w:rFonts w:cs="Arial"/>
          <w:szCs w:val="24"/>
        </w:rPr>
        <w:t>3.50. In both groups the levels appear approximately</w:t>
      </w:r>
      <w:r>
        <w:rPr>
          <w:rFonts w:cs="Arial"/>
          <w:szCs w:val="24"/>
        </w:rPr>
        <w:t xml:space="preserve"> </w:t>
      </w:r>
      <w:r w:rsidRPr="007E5EEB">
        <w:rPr>
          <w:rFonts w:cs="Arial"/>
          <w:szCs w:val="24"/>
        </w:rPr>
        <w:t>Normal.</w:t>
      </w:r>
    </w:p>
    <w:p w:rsidR="003551D8" w:rsidRDefault="003551D8" w:rsidP="00400970">
      <w:pPr>
        <w:autoSpaceDE w:val="0"/>
        <w:autoSpaceDN w:val="0"/>
        <w:adjustRightInd w:val="0"/>
      </w:pPr>
    </w:p>
    <w:p w:rsidR="00693CC2" w:rsidRDefault="003551D8" w:rsidP="00400970">
      <w:r>
        <w:t>Graph these distributions on the axes below:</w:t>
      </w:r>
    </w:p>
    <w:p w:rsidR="003551D8" w:rsidRDefault="003551D8" w:rsidP="00400970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20AB230C" wp14:editId="606C3B67">
            <wp:simplePos x="0" y="0"/>
            <wp:positionH relativeFrom="column">
              <wp:posOffset>390525</wp:posOffset>
            </wp:positionH>
            <wp:positionV relativeFrom="paragraph">
              <wp:posOffset>175895</wp:posOffset>
            </wp:positionV>
            <wp:extent cx="4876800" cy="3433445"/>
            <wp:effectExtent l="0" t="0" r="19050" b="1460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/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Describe the two distributions.</w:t>
      </w:r>
    </w:p>
    <w:p w:rsidR="003551D8" w:rsidRPr="003551D8" w:rsidRDefault="003551D8" w:rsidP="0040097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‘healthy’ people’s blood glucose levels</w:t>
      </w: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Pr="003551D8" w:rsidRDefault="003551D8" w:rsidP="0040097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blood glucose levels for people with diabetes</w:t>
      </w: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167EF5" w:rsidRPr="003B72B8" w:rsidRDefault="00167EF5" w:rsidP="00167EF5">
      <w:pPr>
        <w:autoSpaceDE w:val="0"/>
        <w:autoSpaceDN w:val="0"/>
        <w:adjustRightInd w:val="0"/>
        <w:rPr>
          <w:rFonts w:cs="Arial"/>
          <w:szCs w:val="24"/>
          <w:u w:val="single"/>
        </w:rPr>
      </w:pPr>
      <w:r w:rsidRPr="003B72B8">
        <w:rPr>
          <w:rFonts w:cs="Arial"/>
          <w:szCs w:val="24"/>
          <w:u w:val="single"/>
        </w:rPr>
        <w:lastRenderedPageBreak/>
        <w:t>Task 1</w:t>
      </w:r>
    </w:p>
    <w:p w:rsidR="003551D8" w:rsidRDefault="00931162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You are Doctor </w:t>
      </w:r>
      <w:proofErr w:type="spellStart"/>
      <w:r>
        <w:rPr>
          <w:rFonts w:cs="Arial"/>
          <w:szCs w:val="24"/>
        </w:rPr>
        <w:t>Diab</w:t>
      </w:r>
      <w:proofErr w:type="spellEnd"/>
      <w:r>
        <w:rPr>
          <w:rFonts w:cs="Arial"/>
          <w:szCs w:val="24"/>
        </w:rPr>
        <w:t xml:space="preserve">, who has to decide the cut-off </w:t>
      </w:r>
      <w:r w:rsidR="003551D8">
        <w:rPr>
          <w:rFonts w:cs="Arial"/>
          <w:szCs w:val="24"/>
        </w:rPr>
        <w:t xml:space="preserve">point, C, (in mmol/L) using this test. If </w:t>
      </w:r>
      <w:r w:rsidR="003551D8" w:rsidRPr="00E60FCA">
        <w:rPr>
          <w:rFonts w:cs="Arial"/>
          <w:szCs w:val="24"/>
        </w:rPr>
        <w:t xml:space="preserve">a </w:t>
      </w:r>
      <w:r w:rsidR="003551D8">
        <w:rPr>
          <w:rFonts w:cs="Arial"/>
          <w:szCs w:val="24"/>
        </w:rPr>
        <w:t>person’s</w:t>
      </w:r>
      <w:r w:rsidR="003551D8" w:rsidRPr="00E60FCA">
        <w:rPr>
          <w:rFonts w:cs="Arial"/>
          <w:szCs w:val="24"/>
        </w:rPr>
        <w:t xml:space="preserve"> fasting glucose level is above </w:t>
      </w:r>
      <w:r w:rsidR="003551D8" w:rsidRPr="00E60FCA">
        <w:rPr>
          <w:rFonts w:cs="Arial"/>
          <w:i/>
          <w:iCs/>
          <w:szCs w:val="24"/>
        </w:rPr>
        <w:t xml:space="preserve">C </w:t>
      </w:r>
      <w:r w:rsidR="003551D8">
        <w:rPr>
          <w:rFonts w:cs="Arial"/>
          <w:szCs w:val="24"/>
        </w:rPr>
        <w:t xml:space="preserve">they </w:t>
      </w:r>
      <w:r w:rsidR="003551D8" w:rsidRPr="00E60FCA">
        <w:rPr>
          <w:rFonts w:cs="Arial"/>
          <w:szCs w:val="24"/>
        </w:rPr>
        <w:t xml:space="preserve">‘test positive’ and </w:t>
      </w:r>
      <w:r w:rsidR="003551D8">
        <w:rPr>
          <w:rFonts w:cs="Arial"/>
          <w:szCs w:val="24"/>
        </w:rPr>
        <w:t xml:space="preserve">we say that they have diabetes, </w:t>
      </w:r>
      <w:r w:rsidR="003551D8" w:rsidRPr="00E60FCA">
        <w:rPr>
          <w:rFonts w:cs="Arial"/>
          <w:szCs w:val="24"/>
        </w:rPr>
        <w:t xml:space="preserve">while if it is below </w:t>
      </w:r>
      <w:r w:rsidR="003551D8" w:rsidRPr="00E60FCA">
        <w:rPr>
          <w:rFonts w:cs="Arial"/>
          <w:i/>
          <w:iCs/>
          <w:szCs w:val="24"/>
        </w:rPr>
        <w:t xml:space="preserve">C </w:t>
      </w:r>
      <w:r w:rsidR="003551D8">
        <w:rPr>
          <w:rFonts w:cs="Arial"/>
          <w:szCs w:val="24"/>
        </w:rPr>
        <w:t xml:space="preserve">they ‘test negative’ and we say </w:t>
      </w:r>
      <w:r w:rsidR="003551D8" w:rsidRPr="00E60FCA">
        <w:rPr>
          <w:rFonts w:cs="Arial"/>
          <w:szCs w:val="24"/>
        </w:rPr>
        <w:t>that they do not have diabetes.</w:t>
      </w:r>
      <w:r w:rsidR="003551D8">
        <w:rPr>
          <w:rFonts w:cs="Arial"/>
          <w:szCs w:val="24"/>
        </w:rPr>
        <w:t xml:space="preserve"> </w:t>
      </w:r>
    </w:p>
    <w:p w:rsidR="003551D8" w:rsidRDefault="00400970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What are the implications for some </w:t>
      </w:r>
      <w:r w:rsidR="003551D8">
        <w:rPr>
          <w:rFonts w:cs="Arial"/>
          <w:szCs w:val="24"/>
        </w:rPr>
        <w:t>people who are close to the cut-of</w:t>
      </w:r>
      <w:r>
        <w:rPr>
          <w:rFonts w:cs="Arial"/>
          <w:szCs w:val="24"/>
        </w:rPr>
        <w:t>f point?</w:t>
      </w: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00970" w:rsidRDefault="00400970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00970" w:rsidRDefault="00400970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Shade regions on the graph to indicate proportions of people who would be wrongly diagnosed and indicate the disease status and test result for these groups.</w:t>
      </w: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Pr="00FF5445">
        <w:rPr>
          <w:rFonts w:cs="Arial"/>
          <w:i/>
          <w:szCs w:val="24"/>
          <w:u w:val="single"/>
        </w:rPr>
        <w:t>sensitivity</w:t>
      </w:r>
      <w:r>
        <w:rPr>
          <w:rFonts w:cs="Arial"/>
          <w:szCs w:val="24"/>
        </w:rPr>
        <w:t xml:space="preserve"> of such a test is the probability of the test giving a positive result when the person has the condition. (true positive)</w:t>
      </w:r>
    </w:p>
    <w:p w:rsidR="003551D8" w:rsidRDefault="003551D8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Pr="00FF5445">
        <w:rPr>
          <w:rFonts w:cs="Arial"/>
          <w:i/>
          <w:szCs w:val="24"/>
          <w:u w:val="single"/>
        </w:rPr>
        <w:t>specificity</w:t>
      </w:r>
      <w:r>
        <w:rPr>
          <w:rFonts w:cs="Arial"/>
          <w:szCs w:val="24"/>
        </w:rPr>
        <w:t xml:space="preserve"> of such a test is the probability of the test giving a negative result when the person does not have the condition. (true negative)</w:t>
      </w: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00970" w:rsidRDefault="00400970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Assume that </w:t>
      </w:r>
      <w:r w:rsidR="004546FF">
        <w:rPr>
          <w:rFonts w:cs="Arial"/>
          <w:szCs w:val="24"/>
        </w:rPr>
        <w:t>the cut-off point is 6.5mmol glucose/L blood.</w:t>
      </w: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Calculate:</w:t>
      </w:r>
    </w:p>
    <w:p w:rsidR="003551D8" w:rsidRDefault="003551D8" w:rsidP="00400970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P(test is negative | </w:t>
      </w:r>
      <w:r w:rsidR="004546FF">
        <w:rPr>
          <w:rFonts w:cs="Arial"/>
          <w:szCs w:val="24"/>
        </w:rPr>
        <w:t>person does not have diabetes)</w:t>
      </w:r>
    </w:p>
    <w:p w:rsidR="003551D8" w:rsidRDefault="003551D8" w:rsidP="00400970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P(test is pos</w:t>
      </w:r>
      <w:r w:rsidR="004546FF">
        <w:rPr>
          <w:rFonts w:cs="Arial"/>
          <w:szCs w:val="24"/>
        </w:rPr>
        <w:t>itive | person has diabetes)</w:t>
      </w:r>
    </w:p>
    <w:p w:rsidR="003551D8" w:rsidRDefault="003551D8" w:rsidP="00400970">
      <w:pPr>
        <w:autoSpaceDE w:val="0"/>
        <w:autoSpaceDN w:val="0"/>
        <w:adjustRightInd w:val="0"/>
        <w:rPr>
          <w:rFonts w:ascii="TimesNRMT" w:hAnsi="TimesNRMT" w:cs="TimesNRMT"/>
          <w:sz w:val="22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ascii="TimesNRMT" w:hAnsi="TimesNRMT" w:cs="TimesNRMT"/>
          <w:sz w:val="22"/>
        </w:rPr>
      </w:pPr>
    </w:p>
    <w:p w:rsidR="003551D8" w:rsidRPr="004546FF" w:rsidRDefault="003551D8" w:rsidP="00400970">
      <w:pPr>
        <w:rPr>
          <w:rFonts w:cs="Arial"/>
        </w:rPr>
      </w:pPr>
      <w:r w:rsidRPr="00720AA1">
        <w:rPr>
          <w:rFonts w:cs="Arial"/>
        </w:rPr>
        <w:t>In 2012</w:t>
      </w:r>
      <w:r w:rsidR="004546FF">
        <w:rPr>
          <w:rFonts w:cs="Arial"/>
        </w:rPr>
        <w:t xml:space="preserve">, </w:t>
      </w:r>
      <w:r w:rsidRPr="00720AA1">
        <w:rPr>
          <w:rFonts w:cs="Arial"/>
        </w:rPr>
        <w:t xml:space="preserve"> 225 686 people </w:t>
      </w:r>
      <w:r w:rsidR="004546FF">
        <w:rPr>
          <w:rFonts w:cs="Arial"/>
        </w:rPr>
        <w:t xml:space="preserve">in New Zealand </w:t>
      </w:r>
      <w:r w:rsidRPr="00720AA1">
        <w:rPr>
          <w:rFonts w:cs="Arial"/>
        </w:rPr>
        <w:t>had been diagnosed with diabetes</w:t>
      </w:r>
      <w:r w:rsidR="00400970">
        <w:rPr>
          <w:rFonts w:cs="Arial"/>
        </w:rPr>
        <w:t xml:space="preserve"> </w:t>
      </w:r>
      <w:r w:rsidR="004546FF">
        <w:rPr>
          <w:rFonts w:cs="Arial"/>
        </w:rPr>
        <w:t xml:space="preserve">out of an estimated total population of </w:t>
      </w:r>
      <w:r w:rsidRPr="00720AA1">
        <w:rPr>
          <w:rFonts w:cs="Arial"/>
        </w:rPr>
        <w:t>4 433 000</w:t>
      </w:r>
      <w:r w:rsidR="004546FF">
        <w:rPr>
          <w:rFonts w:cs="Arial"/>
        </w:rPr>
        <w:t>.</w:t>
      </w:r>
    </w:p>
    <w:p w:rsidR="003551D8" w:rsidRDefault="004546FF" w:rsidP="00400970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Calculate the </w:t>
      </w:r>
      <w:r w:rsidR="003551D8">
        <w:rPr>
          <w:rFonts w:cs="Arial"/>
          <w:szCs w:val="24"/>
        </w:rPr>
        <w:t>base rate (proportion of the population with diabetes</w:t>
      </w:r>
      <w:r>
        <w:rPr>
          <w:rFonts w:cs="Arial"/>
          <w:szCs w:val="24"/>
        </w:rPr>
        <w:t>)</w:t>
      </w:r>
    </w:p>
    <w:p w:rsidR="003551D8" w:rsidRDefault="004546FF" w:rsidP="00400970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Base rate = </w:t>
      </w: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Suppose there was a screening programme introduced where the entire population of New Zealand was tested for diabetes using this test and the cut-off point was taken as 6.5mmol/L</w:t>
      </w: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Set up a Tinkerplots simulation</w:t>
      </w:r>
      <w:r w:rsidR="00B819D2">
        <w:rPr>
          <w:rFonts w:cs="Arial"/>
          <w:szCs w:val="24"/>
        </w:rPr>
        <w:t>*</w:t>
      </w:r>
      <w:r>
        <w:rPr>
          <w:rFonts w:cs="Arial"/>
          <w:szCs w:val="24"/>
        </w:rPr>
        <w:t xml:space="preserve"> </w:t>
      </w:r>
      <w:r w:rsidR="004546FF">
        <w:rPr>
          <w:rFonts w:cs="Arial"/>
          <w:szCs w:val="24"/>
        </w:rPr>
        <w:t>for this base rate and test cut-off value.</w:t>
      </w: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From your simulation fill out the table of counts:</w:t>
      </w: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00970" w:rsidRDefault="00400970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Base rate = 5%; cut-off =6.5mmol/L</w:t>
      </w: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710"/>
        <w:gridCol w:w="1842"/>
        <w:gridCol w:w="1699"/>
        <w:gridCol w:w="1980"/>
      </w:tblGrid>
      <w:tr w:rsidR="004546FF" w:rsidTr="001045A1"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67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result</w:t>
            </w:r>
          </w:p>
        </w:tc>
      </w:tr>
      <w:tr w:rsidR="004546FF" w:rsidTr="001045A1">
        <w:tc>
          <w:tcPr>
            <w:tcW w:w="710" w:type="dxa"/>
            <w:vMerge w:val="restart"/>
            <w:textDirection w:val="tbRl"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Disease status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Positive</w:t>
            </w:r>
          </w:p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Negative</w:t>
            </w:r>
          </w:p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4546FF" w:rsidTr="001045A1">
        <w:trPr>
          <w:cantSplit/>
          <w:trHeight w:val="567"/>
        </w:trPr>
        <w:tc>
          <w:tcPr>
            <w:tcW w:w="710" w:type="dxa"/>
            <w:vMerge/>
            <w:textDirection w:val="tbRl"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diabetes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4546FF" w:rsidTr="001045A1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not have diabetes</w:t>
            </w:r>
          </w:p>
        </w:tc>
        <w:tc>
          <w:tcPr>
            <w:tcW w:w="1699" w:type="dxa"/>
            <w:tcBorders>
              <w:lef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Use your table to estimate:</w:t>
      </w:r>
    </w:p>
    <w:p w:rsidR="004546FF" w:rsidRDefault="004546FF" w:rsidP="00400970">
      <w:pPr>
        <w:autoSpaceDE w:val="0"/>
        <w:autoSpaceDN w:val="0"/>
        <w:adjustRightInd w:val="0"/>
        <w:spacing w:line="480" w:lineRule="auto"/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P(does not have diabetes | test positive) = </w:t>
      </w:r>
    </w:p>
    <w:p w:rsidR="004546FF" w:rsidRDefault="004546FF" w:rsidP="00400970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ab/>
        <w:t>P(has diabetes | test negative)</w:t>
      </w: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  <w:r w:rsidRPr="003B72B8">
        <w:rPr>
          <w:rFonts w:cs="Arial"/>
          <w:szCs w:val="24"/>
        </w:rPr>
        <w:t xml:space="preserve">Use the model you have created in Tinkerplots to investigate the effect of different cut-off values, keeping the base rate the same. </w:t>
      </w:r>
    </w:p>
    <w:p w:rsidR="00400970" w:rsidRPr="003B72B8" w:rsidRDefault="00400970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Pr="00F11BBE" w:rsidRDefault="004546FF" w:rsidP="004009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578"/>
        <w:rPr>
          <w:rFonts w:cs="Arial"/>
          <w:szCs w:val="24"/>
        </w:rPr>
      </w:pPr>
      <w:r w:rsidRPr="00F11BBE">
        <w:rPr>
          <w:rFonts w:cs="Arial"/>
          <w:szCs w:val="24"/>
        </w:rPr>
        <w:t xml:space="preserve">Base rate = </w:t>
      </w:r>
      <w:r w:rsidR="00400970">
        <w:rPr>
          <w:rFonts w:cs="Arial"/>
          <w:szCs w:val="24"/>
        </w:rPr>
        <w:t>5%</w:t>
      </w:r>
      <w:r w:rsidR="00400970">
        <w:rPr>
          <w:rFonts w:cs="Arial"/>
          <w:szCs w:val="24"/>
        </w:rPr>
        <w:tab/>
      </w:r>
      <w:r w:rsidR="00400970">
        <w:rPr>
          <w:rFonts w:cs="Arial"/>
          <w:szCs w:val="24"/>
        </w:rPr>
        <w:tab/>
      </w:r>
      <w:r w:rsidRPr="00F11BBE">
        <w:rPr>
          <w:rFonts w:cs="Arial"/>
          <w:szCs w:val="24"/>
        </w:rPr>
        <w:t>cut-off = ……..mmol/L</w:t>
      </w:r>
    </w:p>
    <w:p w:rsidR="004546FF" w:rsidRPr="00F11BBE" w:rsidRDefault="004546FF" w:rsidP="00400970">
      <w:pPr>
        <w:autoSpaceDE w:val="0"/>
        <w:autoSpaceDN w:val="0"/>
        <w:adjustRightInd w:val="0"/>
        <w:spacing w:line="360" w:lineRule="auto"/>
        <w:ind w:left="644" w:firstLine="360"/>
        <w:rPr>
          <w:rFonts w:cs="Arial"/>
          <w:szCs w:val="24"/>
        </w:rPr>
      </w:pPr>
      <w:r w:rsidRPr="00F11BBE">
        <w:rPr>
          <w:rFonts w:cs="Arial"/>
          <w:szCs w:val="24"/>
        </w:rPr>
        <w:t>P(test is negative | person does not have diabetes) =</w:t>
      </w:r>
    </w:p>
    <w:p w:rsidR="004546FF" w:rsidRPr="00F11BBE" w:rsidRDefault="004546FF" w:rsidP="00400970">
      <w:pPr>
        <w:autoSpaceDE w:val="0"/>
        <w:autoSpaceDN w:val="0"/>
        <w:adjustRightInd w:val="0"/>
        <w:spacing w:line="360" w:lineRule="auto"/>
        <w:ind w:left="644" w:firstLine="360"/>
        <w:rPr>
          <w:rFonts w:cs="Arial"/>
          <w:szCs w:val="24"/>
        </w:rPr>
      </w:pPr>
      <w:r w:rsidRPr="00F11BBE">
        <w:rPr>
          <w:rFonts w:cs="Arial"/>
          <w:szCs w:val="24"/>
        </w:rPr>
        <w:t>P(test is positive | person has diabetes) =</w:t>
      </w: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710"/>
        <w:gridCol w:w="1842"/>
        <w:gridCol w:w="1699"/>
        <w:gridCol w:w="1980"/>
      </w:tblGrid>
      <w:tr w:rsidR="004546FF" w:rsidTr="004546FF"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67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result</w:t>
            </w:r>
          </w:p>
        </w:tc>
      </w:tr>
      <w:tr w:rsidR="004546FF" w:rsidTr="004546FF">
        <w:trPr>
          <w:cantSplit/>
          <w:trHeight w:val="283"/>
        </w:trPr>
        <w:tc>
          <w:tcPr>
            <w:tcW w:w="710" w:type="dxa"/>
            <w:vMerge w:val="restart"/>
            <w:textDirection w:val="tbRl"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Disease status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Positive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Negative</w:t>
            </w:r>
          </w:p>
        </w:tc>
      </w:tr>
      <w:tr w:rsidR="004546FF" w:rsidTr="004546FF">
        <w:trPr>
          <w:cantSplit/>
          <w:trHeight w:val="567"/>
        </w:trPr>
        <w:tc>
          <w:tcPr>
            <w:tcW w:w="710" w:type="dxa"/>
            <w:vMerge/>
            <w:textDirection w:val="tbRl"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diabetes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4546FF" w:rsidTr="004546FF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not have diabetes</w:t>
            </w:r>
          </w:p>
        </w:tc>
        <w:tc>
          <w:tcPr>
            <w:tcW w:w="1699" w:type="dxa"/>
            <w:tcBorders>
              <w:lef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Pr="00F11BBE" w:rsidRDefault="004546FF" w:rsidP="00400970">
      <w:pPr>
        <w:autoSpaceDE w:val="0"/>
        <w:autoSpaceDN w:val="0"/>
        <w:adjustRightInd w:val="0"/>
        <w:spacing w:line="480" w:lineRule="auto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>Use your table to estimate:</w:t>
      </w:r>
    </w:p>
    <w:p w:rsidR="004546FF" w:rsidRPr="00F11BBE" w:rsidRDefault="004546FF" w:rsidP="00400970">
      <w:pPr>
        <w:autoSpaceDE w:val="0"/>
        <w:autoSpaceDN w:val="0"/>
        <w:adjustRightInd w:val="0"/>
        <w:spacing w:line="480" w:lineRule="auto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 xml:space="preserve">P(does not have diabetes | test positive) = </w:t>
      </w:r>
    </w:p>
    <w:p w:rsidR="004546FF" w:rsidRDefault="004546FF" w:rsidP="00400970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</w:p>
    <w:p w:rsidR="004546FF" w:rsidRPr="00F11BBE" w:rsidRDefault="004546FF" w:rsidP="00400970">
      <w:pPr>
        <w:autoSpaceDE w:val="0"/>
        <w:autoSpaceDN w:val="0"/>
        <w:adjustRightInd w:val="0"/>
        <w:spacing w:line="480" w:lineRule="auto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>P(has diabetes | test negative)</w:t>
      </w:r>
    </w:p>
    <w:p w:rsidR="004546FF" w:rsidRDefault="004546FF" w:rsidP="00400970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Pr="00F11BBE" w:rsidRDefault="004546FF" w:rsidP="00400970">
      <w:pPr>
        <w:autoSpaceDE w:val="0"/>
        <w:autoSpaceDN w:val="0"/>
        <w:adjustRightInd w:val="0"/>
        <w:spacing w:line="360" w:lineRule="auto"/>
        <w:ind w:left="993" w:hanging="567"/>
        <w:rPr>
          <w:rFonts w:cs="Arial"/>
          <w:szCs w:val="24"/>
        </w:rPr>
      </w:pPr>
      <w:r>
        <w:rPr>
          <w:rFonts w:cs="Arial"/>
          <w:szCs w:val="24"/>
        </w:rPr>
        <w:lastRenderedPageBreak/>
        <w:t>b).</w:t>
      </w:r>
      <w:r>
        <w:rPr>
          <w:rFonts w:cs="Arial"/>
          <w:szCs w:val="24"/>
        </w:rPr>
        <w:tab/>
      </w:r>
      <w:r w:rsidRPr="00F11BBE">
        <w:rPr>
          <w:rFonts w:cs="Arial"/>
          <w:szCs w:val="24"/>
        </w:rPr>
        <w:t xml:space="preserve">Base rate = </w:t>
      </w:r>
      <w:r w:rsidR="00400970">
        <w:rPr>
          <w:rFonts w:cs="Arial"/>
          <w:szCs w:val="24"/>
        </w:rPr>
        <w:t>5</w:t>
      </w:r>
      <w:r>
        <w:rPr>
          <w:rFonts w:cs="Arial"/>
          <w:szCs w:val="24"/>
        </w:rPr>
        <w:t>%</w:t>
      </w:r>
      <w:r w:rsidR="00400970">
        <w:rPr>
          <w:rFonts w:cs="Arial"/>
          <w:szCs w:val="24"/>
        </w:rPr>
        <w:tab/>
      </w:r>
      <w:r w:rsidR="00400970">
        <w:rPr>
          <w:rFonts w:cs="Arial"/>
          <w:szCs w:val="24"/>
        </w:rPr>
        <w:tab/>
      </w:r>
      <w:r w:rsidRPr="00F11BBE">
        <w:rPr>
          <w:rFonts w:cs="Arial"/>
          <w:szCs w:val="24"/>
        </w:rPr>
        <w:t>cut-off = ……… mmol/L</w:t>
      </w:r>
    </w:p>
    <w:p w:rsidR="004546FF" w:rsidRPr="00F11BBE" w:rsidRDefault="004546FF" w:rsidP="00400970">
      <w:pPr>
        <w:autoSpaceDE w:val="0"/>
        <w:autoSpaceDN w:val="0"/>
        <w:adjustRightInd w:val="0"/>
        <w:spacing w:line="360" w:lineRule="auto"/>
        <w:ind w:left="633" w:firstLine="360"/>
        <w:rPr>
          <w:rFonts w:cs="Arial"/>
          <w:szCs w:val="24"/>
        </w:rPr>
      </w:pPr>
      <w:r w:rsidRPr="00F11BBE">
        <w:rPr>
          <w:rFonts w:cs="Arial"/>
          <w:szCs w:val="24"/>
        </w:rPr>
        <w:t>P(test is negative | person does not have diabetes) =</w:t>
      </w:r>
    </w:p>
    <w:p w:rsidR="004546FF" w:rsidRPr="00F11BBE" w:rsidRDefault="004546FF" w:rsidP="00400970">
      <w:pPr>
        <w:autoSpaceDE w:val="0"/>
        <w:autoSpaceDN w:val="0"/>
        <w:adjustRightInd w:val="0"/>
        <w:spacing w:line="360" w:lineRule="auto"/>
        <w:ind w:left="633" w:firstLine="360"/>
        <w:rPr>
          <w:rFonts w:cs="Arial"/>
          <w:szCs w:val="24"/>
        </w:rPr>
      </w:pPr>
      <w:r w:rsidRPr="00F11BBE">
        <w:rPr>
          <w:rFonts w:cs="Arial"/>
          <w:szCs w:val="24"/>
        </w:rPr>
        <w:t>P(test is positive | person has diabetes) =</w:t>
      </w: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10"/>
        <w:gridCol w:w="1842"/>
        <w:gridCol w:w="1699"/>
        <w:gridCol w:w="1980"/>
      </w:tblGrid>
      <w:tr w:rsidR="004546FF" w:rsidTr="001045A1"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67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result</w:t>
            </w:r>
          </w:p>
        </w:tc>
      </w:tr>
      <w:tr w:rsidR="004546FF" w:rsidTr="001045A1">
        <w:tc>
          <w:tcPr>
            <w:tcW w:w="710" w:type="dxa"/>
            <w:vMerge w:val="restart"/>
            <w:textDirection w:val="tbRl"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Disease status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Positive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Negative</w:t>
            </w:r>
          </w:p>
        </w:tc>
      </w:tr>
      <w:tr w:rsidR="004546FF" w:rsidTr="001045A1">
        <w:trPr>
          <w:cantSplit/>
          <w:trHeight w:val="567"/>
        </w:trPr>
        <w:tc>
          <w:tcPr>
            <w:tcW w:w="710" w:type="dxa"/>
            <w:vMerge/>
            <w:textDirection w:val="tbRl"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diabetes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4546FF" w:rsidTr="001045A1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not have diabetes</w:t>
            </w:r>
          </w:p>
        </w:tc>
        <w:tc>
          <w:tcPr>
            <w:tcW w:w="1699" w:type="dxa"/>
            <w:tcBorders>
              <w:lef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Pr="00F11BBE" w:rsidRDefault="004546FF" w:rsidP="00400970">
      <w:pPr>
        <w:autoSpaceDE w:val="0"/>
        <w:autoSpaceDN w:val="0"/>
        <w:adjustRightInd w:val="0"/>
        <w:spacing w:line="480" w:lineRule="auto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>Use your table to estimate:</w:t>
      </w:r>
    </w:p>
    <w:p w:rsidR="004546FF" w:rsidRPr="00F11BBE" w:rsidRDefault="004546FF" w:rsidP="00400970">
      <w:pPr>
        <w:autoSpaceDE w:val="0"/>
        <w:autoSpaceDN w:val="0"/>
        <w:adjustRightInd w:val="0"/>
        <w:spacing w:line="480" w:lineRule="auto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 xml:space="preserve">P(does not have diabetes | test positive) = </w:t>
      </w:r>
    </w:p>
    <w:p w:rsidR="004546FF" w:rsidRDefault="004546FF" w:rsidP="00400970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</w:p>
    <w:p w:rsidR="004546FF" w:rsidRPr="00F11BBE" w:rsidRDefault="004546FF" w:rsidP="00400970">
      <w:pPr>
        <w:autoSpaceDE w:val="0"/>
        <w:autoSpaceDN w:val="0"/>
        <w:adjustRightInd w:val="0"/>
        <w:spacing w:line="480" w:lineRule="auto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>P(has diabetes | test negative)</w:t>
      </w: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Pr="00F11BBE" w:rsidRDefault="00400970" w:rsidP="000401C5">
      <w:pPr>
        <w:autoSpaceDE w:val="0"/>
        <w:autoSpaceDN w:val="0"/>
        <w:adjustRightInd w:val="0"/>
        <w:spacing w:line="360" w:lineRule="auto"/>
        <w:ind w:left="993" w:hanging="567"/>
        <w:rPr>
          <w:rFonts w:cs="Arial"/>
          <w:szCs w:val="24"/>
        </w:rPr>
      </w:pPr>
      <w:r>
        <w:rPr>
          <w:rFonts w:cs="Arial"/>
          <w:szCs w:val="24"/>
        </w:rPr>
        <w:t>c).</w:t>
      </w:r>
      <w:r>
        <w:rPr>
          <w:rFonts w:cs="Arial"/>
          <w:szCs w:val="24"/>
        </w:rPr>
        <w:tab/>
        <w:t>Base rate = 5</w:t>
      </w:r>
      <w:r w:rsidR="004546FF" w:rsidRPr="00F11BBE">
        <w:rPr>
          <w:rFonts w:cs="Arial"/>
          <w:szCs w:val="24"/>
        </w:rPr>
        <w:t>%;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4546FF" w:rsidRPr="00F11BBE">
        <w:rPr>
          <w:rFonts w:cs="Arial"/>
          <w:szCs w:val="24"/>
        </w:rPr>
        <w:t>cut-off = ……… mmol/L</w:t>
      </w:r>
    </w:p>
    <w:p w:rsidR="004546FF" w:rsidRPr="00F11BBE" w:rsidRDefault="004546FF" w:rsidP="000401C5">
      <w:pPr>
        <w:autoSpaceDE w:val="0"/>
        <w:autoSpaceDN w:val="0"/>
        <w:adjustRightInd w:val="0"/>
        <w:spacing w:line="360" w:lineRule="auto"/>
        <w:ind w:left="633" w:firstLine="360"/>
        <w:rPr>
          <w:rFonts w:cs="Arial"/>
          <w:szCs w:val="24"/>
        </w:rPr>
      </w:pPr>
      <w:r w:rsidRPr="00F11BBE">
        <w:rPr>
          <w:rFonts w:cs="Arial"/>
          <w:szCs w:val="24"/>
        </w:rPr>
        <w:t>P(test is negative | person does not have diabetes) =</w:t>
      </w:r>
    </w:p>
    <w:p w:rsidR="004546FF" w:rsidRPr="00F11BBE" w:rsidRDefault="004546FF" w:rsidP="000401C5">
      <w:pPr>
        <w:autoSpaceDE w:val="0"/>
        <w:autoSpaceDN w:val="0"/>
        <w:adjustRightInd w:val="0"/>
        <w:spacing w:line="360" w:lineRule="auto"/>
        <w:ind w:left="633" w:firstLine="360"/>
        <w:rPr>
          <w:rFonts w:cs="Arial"/>
          <w:szCs w:val="24"/>
        </w:rPr>
      </w:pPr>
      <w:r w:rsidRPr="00F11BBE">
        <w:rPr>
          <w:rFonts w:cs="Arial"/>
          <w:szCs w:val="24"/>
        </w:rPr>
        <w:t>P(test is positive | person has diabetes) =</w:t>
      </w: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710"/>
        <w:gridCol w:w="1842"/>
        <w:gridCol w:w="1699"/>
        <w:gridCol w:w="1980"/>
      </w:tblGrid>
      <w:tr w:rsidR="004546FF" w:rsidTr="001045A1"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67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result</w:t>
            </w:r>
          </w:p>
        </w:tc>
      </w:tr>
      <w:tr w:rsidR="004546FF" w:rsidTr="001045A1">
        <w:tc>
          <w:tcPr>
            <w:tcW w:w="710" w:type="dxa"/>
            <w:vMerge w:val="restart"/>
            <w:textDirection w:val="tbRl"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Disease status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Positive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Negative</w:t>
            </w:r>
          </w:p>
        </w:tc>
      </w:tr>
      <w:tr w:rsidR="004546FF" w:rsidTr="001045A1">
        <w:trPr>
          <w:cantSplit/>
          <w:trHeight w:val="567"/>
        </w:trPr>
        <w:tc>
          <w:tcPr>
            <w:tcW w:w="710" w:type="dxa"/>
            <w:vMerge/>
            <w:textDirection w:val="tbRl"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diabetes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4546FF" w:rsidTr="001045A1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not have diabetes</w:t>
            </w:r>
          </w:p>
        </w:tc>
        <w:tc>
          <w:tcPr>
            <w:tcW w:w="1699" w:type="dxa"/>
            <w:tcBorders>
              <w:left w:val="single" w:sz="18" w:space="0" w:color="auto"/>
            </w:tcBorders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546FF" w:rsidRDefault="004546FF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Default="004546FF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4546FF" w:rsidRPr="00F11BBE" w:rsidRDefault="004546FF" w:rsidP="000401C5">
      <w:pPr>
        <w:autoSpaceDE w:val="0"/>
        <w:autoSpaceDN w:val="0"/>
        <w:adjustRightInd w:val="0"/>
        <w:spacing w:line="480" w:lineRule="auto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>Use your table to estimate:</w:t>
      </w:r>
    </w:p>
    <w:p w:rsidR="004546FF" w:rsidRPr="00F11BBE" w:rsidRDefault="004546FF" w:rsidP="000401C5">
      <w:pPr>
        <w:autoSpaceDE w:val="0"/>
        <w:autoSpaceDN w:val="0"/>
        <w:adjustRightInd w:val="0"/>
        <w:spacing w:line="480" w:lineRule="auto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 xml:space="preserve">P(does not have diabetes | test positive) = </w:t>
      </w:r>
    </w:p>
    <w:p w:rsidR="004546FF" w:rsidRDefault="004546FF" w:rsidP="000401C5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</w:p>
    <w:p w:rsidR="004546FF" w:rsidRDefault="004546FF" w:rsidP="000401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 w:rsidRPr="00F11BBE">
        <w:rPr>
          <w:rFonts w:cs="Arial"/>
          <w:szCs w:val="24"/>
        </w:rPr>
        <w:t>P(has diabetes | test negative)</w:t>
      </w:r>
      <w:r w:rsidR="00A54E82">
        <w:rPr>
          <w:rFonts w:cs="Arial"/>
          <w:szCs w:val="24"/>
        </w:rPr>
        <w:t xml:space="preserve"> =</w:t>
      </w:r>
    </w:p>
    <w:p w:rsidR="003B72B8" w:rsidRPr="00F11BBE" w:rsidRDefault="003B72B8" w:rsidP="00400970">
      <w:pPr>
        <w:pStyle w:val="ListParagraph"/>
        <w:autoSpaceDE w:val="0"/>
        <w:autoSpaceDN w:val="0"/>
        <w:adjustRightInd w:val="0"/>
        <w:ind w:left="1440"/>
        <w:rPr>
          <w:rFonts w:cs="Arial"/>
          <w:szCs w:val="24"/>
        </w:rPr>
      </w:pPr>
    </w:p>
    <w:p w:rsidR="004546FF" w:rsidRDefault="00931162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What cut-off point, C, would you</w:t>
      </w:r>
      <w:r w:rsidR="00796980">
        <w:rPr>
          <w:rFonts w:cs="Arial"/>
          <w:szCs w:val="24"/>
        </w:rPr>
        <w:t xml:space="preserve">, Dr </w:t>
      </w:r>
      <w:proofErr w:type="spellStart"/>
      <w:r w:rsidR="00796980">
        <w:rPr>
          <w:rFonts w:cs="Arial"/>
          <w:szCs w:val="24"/>
        </w:rPr>
        <w:t>Diab</w:t>
      </w:r>
      <w:proofErr w:type="spellEnd"/>
      <w:r w:rsidR="0079698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r</w:t>
      </w:r>
      <w:r w:rsidR="004546FF">
        <w:rPr>
          <w:rFonts w:cs="Arial"/>
          <w:szCs w:val="24"/>
        </w:rPr>
        <w:t>ecommend a</w:t>
      </w:r>
      <w:r>
        <w:rPr>
          <w:rFonts w:cs="Arial"/>
          <w:szCs w:val="24"/>
        </w:rPr>
        <w:t>s</w:t>
      </w:r>
      <w:r w:rsidR="004546FF">
        <w:rPr>
          <w:rFonts w:cs="Arial"/>
          <w:szCs w:val="24"/>
        </w:rPr>
        <w:t xml:space="preserve"> </w:t>
      </w:r>
      <w:r w:rsidR="00400970">
        <w:rPr>
          <w:rFonts w:cs="Arial"/>
          <w:szCs w:val="24"/>
        </w:rPr>
        <w:t xml:space="preserve">suitable </w:t>
      </w:r>
      <w:r>
        <w:rPr>
          <w:rFonts w:cs="Arial"/>
          <w:szCs w:val="24"/>
        </w:rPr>
        <w:t>for this test</w:t>
      </w:r>
      <w:r w:rsidR="00400970">
        <w:rPr>
          <w:rFonts w:cs="Arial"/>
          <w:szCs w:val="24"/>
        </w:rPr>
        <w:t xml:space="preserve"> for making the decision about whether a person in a screening programme is or is not diabetic</w:t>
      </w:r>
      <w:r w:rsidR="004546FF">
        <w:rPr>
          <w:rFonts w:cs="Arial"/>
          <w:szCs w:val="24"/>
        </w:rPr>
        <w:t>. Explain why you would recommend this cut-off value.</w:t>
      </w:r>
    </w:p>
    <w:p w:rsidR="003551D8" w:rsidRDefault="003551D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spacing w:after="200"/>
      </w:pPr>
      <w:r>
        <w:br w:type="page"/>
      </w: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  <w:u w:val="single"/>
        </w:rPr>
      </w:pPr>
      <w:r w:rsidRPr="003B72B8">
        <w:rPr>
          <w:rFonts w:cs="Arial"/>
          <w:szCs w:val="24"/>
          <w:u w:val="single"/>
        </w:rPr>
        <w:lastRenderedPageBreak/>
        <w:t>Task 2</w:t>
      </w:r>
    </w:p>
    <w:p w:rsidR="000401C5" w:rsidRPr="003B72B8" w:rsidRDefault="000401C5" w:rsidP="00400970">
      <w:pPr>
        <w:autoSpaceDE w:val="0"/>
        <w:autoSpaceDN w:val="0"/>
        <w:adjustRightInd w:val="0"/>
        <w:rPr>
          <w:rFonts w:cs="Arial"/>
          <w:szCs w:val="24"/>
          <w:u w:val="single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Use your Tinkerplots model to i</w:t>
      </w:r>
      <w:r w:rsidRPr="003B72B8">
        <w:rPr>
          <w:rFonts w:cs="Arial"/>
          <w:szCs w:val="24"/>
        </w:rPr>
        <w:t xml:space="preserve">nvestigate what happens if the base rate is different than 5%. </w:t>
      </w:r>
      <w:r>
        <w:rPr>
          <w:rFonts w:cs="Arial"/>
          <w:szCs w:val="24"/>
        </w:rPr>
        <w:t>I</w:t>
      </w:r>
      <w:r w:rsidRPr="003B72B8">
        <w:rPr>
          <w:rFonts w:cs="Arial"/>
          <w:szCs w:val="24"/>
        </w:rPr>
        <w:t>n New Zealand</w:t>
      </w:r>
      <w:r>
        <w:rPr>
          <w:rFonts w:cs="Arial"/>
          <w:szCs w:val="24"/>
        </w:rPr>
        <w:t>,</w:t>
      </w:r>
      <w:r w:rsidRPr="003B72B8">
        <w:rPr>
          <w:rFonts w:cs="Arial"/>
          <w:szCs w:val="24"/>
        </w:rPr>
        <w:t xml:space="preserve"> the base rate for diabetes varies for different ethnic groups and ranges between </w:t>
      </w:r>
      <w:r w:rsidR="000401C5">
        <w:rPr>
          <w:rFonts w:cs="Arial"/>
          <w:szCs w:val="24"/>
        </w:rPr>
        <w:t xml:space="preserve">about </w:t>
      </w:r>
      <w:r>
        <w:rPr>
          <w:rFonts w:cs="Arial"/>
          <w:szCs w:val="24"/>
        </w:rPr>
        <w:t>2</w:t>
      </w:r>
      <w:r w:rsidRPr="003B72B8">
        <w:rPr>
          <w:rFonts w:cs="Arial"/>
          <w:szCs w:val="24"/>
        </w:rPr>
        <w:t xml:space="preserve"> and 11%.</w:t>
      </w:r>
    </w:p>
    <w:p w:rsidR="000401C5" w:rsidRDefault="000401C5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0401C5" w:rsidRDefault="000401C5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0401C5" w:rsidRPr="000401C5" w:rsidRDefault="000401C5" w:rsidP="000401C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0401C5">
        <w:rPr>
          <w:rFonts w:ascii="Verdana" w:hAnsi="Verdana"/>
          <w:color w:val="000000"/>
          <w:sz w:val="20"/>
          <w:szCs w:val="20"/>
          <w:shd w:val="clear" w:color="auto" w:fill="FFFFFF"/>
        </w:rPr>
        <w:t>The 2002–2003 New Zealand Health Survey of people over fifteen years of age estimated that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the self-identified prevalence </w:t>
      </w:r>
      <w:r w:rsidRPr="000401C5">
        <w:rPr>
          <w:rFonts w:ascii="Verdana" w:hAnsi="Verdana"/>
          <w:color w:val="000000"/>
          <w:sz w:val="20"/>
          <w:szCs w:val="20"/>
          <w:shd w:val="clear" w:color="auto" w:fill="FFFFFF"/>
        </w:rPr>
        <w:t>of diagnosed diabetes within each ethnicity was as follows: Maori 8.0%, Pacific 10.1%, Asian 8.4% and European (including ‘Other’) 2.9%, so disparities in prevalence exist [5].Ethnic disparities have also existed in the management and complications of diabetes in New Zealand [6].</w:t>
      </w:r>
    </w:p>
    <w:p w:rsidR="000401C5" w:rsidRPr="000401C5" w:rsidRDefault="00056FEF" w:rsidP="000401C5">
      <w:pPr>
        <w:autoSpaceDE w:val="0"/>
        <w:autoSpaceDN w:val="0"/>
        <w:adjustRightInd w:val="0"/>
        <w:spacing w:line="240" w:lineRule="auto"/>
        <w:rPr>
          <w:rFonts w:ascii="TimesNRMT" w:hAnsi="TimesNRMT" w:cs="TimesNRMT"/>
          <w:sz w:val="16"/>
          <w:szCs w:val="16"/>
        </w:rPr>
      </w:pPr>
      <w:hyperlink r:id="rId9" w:history="1">
        <w:r w:rsidR="000401C5" w:rsidRPr="000401C5">
          <w:rPr>
            <w:rStyle w:val="Hyperlink"/>
            <w:sz w:val="16"/>
            <w:szCs w:val="16"/>
          </w:rPr>
          <w:t>http://www.diabetes.org.nz/news/nz_news/trends_in_the_management_of_risk_of_diabetes_complications</w:t>
        </w:r>
      </w:hyperlink>
    </w:p>
    <w:p w:rsidR="000401C5" w:rsidRPr="003B72B8" w:rsidRDefault="000401C5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0401C5" w:rsidP="000401C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Use the cut-off value, </w:t>
      </w:r>
      <w:r w:rsidR="00D25973">
        <w:rPr>
          <w:rFonts w:cs="Arial"/>
          <w:szCs w:val="24"/>
        </w:rPr>
        <w:t>C, which</w:t>
      </w:r>
      <w:r>
        <w:rPr>
          <w:rFonts w:cs="Arial"/>
          <w:szCs w:val="24"/>
        </w:rPr>
        <w:t xml:space="preserve"> you recommended in Task 1 for each </w:t>
      </w:r>
      <w:r w:rsidR="00D25973">
        <w:rPr>
          <w:rFonts w:cs="Arial"/>
          <w:szCs w:val="24"/>
        </w:rPr>
        <w:t>simulation.</w:t>
      </w:r>
    </w:p>
    <w:p w:rsidR="000401C5" w:rsidRPr="000401C5" w:rsidRDefault="000401C5" w:rsidP="000401C5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Pr="00F11BBE" w:rsidRDefault="003B72B8" w:rsidP="000401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 w:rsidRPr="00F11BBE">
        <w:rPr>
          <w:rFonts w:cs="Arial"/>
          <w:szCs w:val="24"/>
        </w:rPr>
        <w:t xml:space="preserve">Base rate = </w:t>
      </w:r>
      <w:r>
        <w:rPr>
          <w:rFonts w:cs="Arial"/>
          <w:szCs w:val="24"/>
        </w:rPr>
        <w:t>……</w:t>
      </w:r>
      <w:r w:rsidRPr="00F11BBE">
        <w:rPr>
          <w:rFonts w:cs="Arial"/>
          <w:szCs w:val="24"/>
        </w:rPr>
        <w:t xml:space="preserve">%; </w:t>
      </w:r>
      <w:r>
        <w:rPr>
          <w:rFonts w:cs="Arial"/>
          <w:szCs w:val="24"/>
        </w:rPr>
        <w:t xml:space="preserve">    </w:t>
      </w:r>
      <w:r w:rsidRPr="00F11BBE">
        <w:rPr>
          <w:rFonts w:cs="Arial"/>
          <w:szCs w:val="24"/>
        </w:rPr>
        <w:t>cut-off = ……..mmol/L</w:t>
      </w:r>
    </w:p>
    <w:p w:rsidR="003B72B8" w:rsidRPr="00F11BBE" w:rsidRDefault="003B72B8" w:rsidP="000401C5">
      <w:pPr>
        <w:autoSpaceDE w:val="0"/>
        <w:autoSpaceDN w:val="0"/>
        <w:adjustRightInd w:val="0"/>
        <w:spacing w:line="360" w:lineRule="auto"/>
        <w:ind w:left="644" w:firstLine="360"/>
        <w:rPr>
          <w:rFonts w:cs="Arial"/>
          <w:szCs w:val="24"/>
        </w:rPr>
      </w:pPr>
      <w:r w:rsidRPr="00F11BBE">
        <w:rPr>
          <w:rFonts w:cs="Arial"/>
          <w:szCs w:val="24"/>
        </w:rPr>
        <w:t>P(test is negative | person does not have diabetes) =</w:t>
      </w:r>
    </w:p>
    <w:p w:rsidR="003B72B8" w:rsidRPr="00F11BBE" w:rsidRDefault="003B72B8" w:rsidP="000401C5">
      <w:pPr>
        <w:autoSpaceDE w:val="0"/>
        <w:autoSpaceDN w:val="0"/>
        <w:adjustRightInd w:val="0"/>
        <w:spacing w:line="360" w:lineRule="auto"/>
        <w:ind w:left="644" w:firstLine="360"/>
        <w:rPr>
          <w:rFonts w:cs="Arial"/>
          <w:szCs w:val="24"/>
        </w:rPr>
      </w:pPr>
      <w:r w:rsidRPr="00F11BBE">
        <w:rPr>
          <w:rFonts w:cs="Arial"/>
          <w:szCs w:val="24"/>
        </w:rPr>
        <w:t>P(test is positive | person has diabetes) =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710"/>
        <w:gridCol w:w="1842"/>
        <w:gridCol w:w="1699"/>
        <w:gridCol w:w="1980"/>
      </w:tblGrid>
      <w:tr w:rsidR="003B72B8" w:rsidTr="001045A1"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67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result</w:t>
            </w:r>
          </w:p>
        </w:tc>
      </w:tr>
      <w:tr w:rsidR="003B72B8" w:rsidTr="001045A1">
        <w:tc>
          <w:tcPr>
            <w:tcW w:w="710" w:type="dxa"/>
            <w:vMerge w:val="restart"/>
            <w:textDirection w:val="tbRl"/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Disease status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Positive</w:t>
            </w:r>
          </w:p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Negative</w:t>
            </w:r>
          </w:p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B72B8" w:rsidTr="001045A1">
        <w:trPr>
          <w:cantSplit/>
          <w:trHeight w:val="567"/>
        </w:trPr>
        <w:tc>
          <w:tcPr>
            <w:tcW w:w="710" w:type="dxa"/>
            <w:vMerge/>
            <w:textDirection w:val="tbRl"/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diabetes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B72B8" w:rsidTr="001045A1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not have diabetes</w:t>
            </w:r>
          </w:p>
        </w:tc>
        <w:tc>
          <w:tcPr>
            <w:tcW w:w="1699" w:type="dxa"/>
            <w:tcBorders>
              <w:left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Pr="00F11BBE" w:rsidRDefault="003B72B8" w:rsidP="000401C5">
      <w:pPr>
        <w:autoSpaceDE w:val="0"/>
        <w:autoSpaceDN w:val="0"/>
        <w:adjustRightInd w:val="0"/>
        <w:spacing w:line="480" w:lineRule="auto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>Use your table to estimate:</w:t>
      </w:r>
    </w:p>
    <w:p w:rsidR="003B72B8" w:rsidRPr="00F11BBE" w:rsidRDefault="003B72B8" w:rsidP="000401C5">
      <w:pPr>
        <w:autoSpaceDE w:val="0"/>
        <w:autoSpaceDN w:val="0"/>
        <w:adjustRightInd w:val="0"/>
        <w:spacing w:line="480" w:lineRule="auto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 xml:space="preserve">P(does not have diabetes | test positive) = </w:t>
      </w:r>
    </w:p>
    <w:p w:rsidR="003B72B8" w:rsidRDefault="003B72B8" w:rsidP="000401C5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</w:p>
    <w:p w:rsidR="003B72B8" w:rsidRPr="00F11BBE" w:rsidRDefault="003B72B8" w:rsidP="000401C5">
      <w:pPr>
        <w:autoSpaceDE w:val="0"/>
        <w:autoSpaceDN w:val="0"/>
        <w:adjustRightInd w:val="0"/>
        <w:spacing w:line="480" w:lineRule="auto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>P(has diabetes | test negative)</w:t>
      </w: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0401C5" w:rsidRDefault="000401C5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0401C5" w:rsidRDefault="000401C5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0401C5" w:rsidRDefault="000401C5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0401C5" w:rsidRDefault="000401C5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Pr="00F11BBE" w:rsidRDefault="003B72B8" w:rsidP="000401C5">
      <w:pPr>
        <w:autoSpaceDE w:val="0"/>
        <w:autoSpaceDN w:val="0"/>
        <w:adjustRightInd w:val="0"/>
        <w:spacing w:line="360" w:lineRule="auto"/>
        <w:ind w:left="993" w:hanging="567"/>
        <w:rPr>
          <w:rFonts w:cs="Arial"/>
          <w:szCs w:val="24"/>
        </w:rPr>
      </w:pPr>
      <w:r>
        <w:rPr>
          <w:rFonts w:cs="Arial"/>
          <w:szCs w:val="24"/>
        </w:rPr>
        <w:t>b).</w:t>
      </w:r>
      <w:r>
        <w:rPr>
          <w:rFonts w:cs="Arial"/>
          <w:szCs w:val="24"/>
        </w:rPr>
        <w:tab/>
      </w:r>
      <w:r w:rsidRPr="00F11BBE">
        <w:rPr>
          <w:rFonts w:cs="Arial"/>
          <w:szCs w:val="24"/>
        </w:rPr>
        <w:t xml:space="preserve">Base rate = </w:t>
      </w:r>
      <w:r>
        <w:rPr>
          <w:rFonts w:cs="Arial"/>
          <w:szCs w:val="24"/>
        </w:rPr>
        <w:t>……..</w:t>
      </w:r>
      <w:r w:rsidRPr="00F11BB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%    </w:t>
      </w:r>
      <w:r w:rsidRPr="00F11BBE">
        <w:rPr>
          <w:rFonts w:cs="Arial"/>
          <w:szCs w:val="24"/>
        </w:rPr>
        <w:t>cut-off = ……… mmol/L</w:t>
      </w:r>
    </w:p>
    <w:p w:rsidR="003B72B8" w:rsidRPr="00F11BBE" w:rsidRDefault="003B72B8" w:rsidP="000401C5">
      <w:pPr>
        <w:autoSpaceDE w:val="0"/>
        <w:autoSpaceDN w:val="0"/>
        <w:adjustRightInd w:val="0"/>
        <w:spacing w:line="360" w:lineRule="auto"/>
        <w:ind w:left="633" w:firstLine="360"/>
        <w:rPr>
          <w:rFonts w:cs="Arial"/>
          <w:szCs w:val="24"/>
        </w:rPr>
      </w:pPr>
      <w:r w:rsidRPr="00F11BBE">
        <w:rPr>
          <w:rFonts w:cs="Arial"/>
          <w:szCs w:val="24"/>
        </w:rPr>
        <w:t>P(test is negative | person does not have diabetes) =</w:t>
      </w:r>
    </w:p>
    <w:p w:rsidR="003B72B8" w:rsidRPr="00F11BBE" w:rsidRDefault="003B72B8" w:rsidP="000401C5">
      <w:pPr>
        <w:autoSpaceDE w:val="0"/>
        <w:autoSpaceDN w:val="0"/>
        <w:adjustRightInd w:val="0"/>
        <w:spacing w:line="360" w:lineRule="auto"/>
        <w:ind w:left="633" w:firstLine="360"/>
        <w:rPr>
          <w:rFonts w:cs="Arial"/>
          <w:szCs w:val="24"/>
        </w:rPr>
      </w:pPr>
      <w:r w:rsidRPr="00F11BBE">
        <w:rPr>
          <w:rFonts w:cs="Arial"/>
          <w:szCs w:val="24"/>
        </w:rPr>
        <w:lastRenderedPageBreak/>
        <w:t>P(test is positive | person has diabetes) =</w:t>
      </w: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710"/>
        <w:gridCol w:w="1842"/>
        <w:gridCol w:w="1699"/>
        <w:gridCol w:w="1980"/>
      </w:tblGrid>
      <w:tr w:rsidR="003B72B8" w:rsidTr="001045A1"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67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result</w:t>
            </w:r>
          </w:p>
        </w:tc>
      </w:tr>
      <w:tr w:rsidR="003B72B8" w:rsidTr="001045A1">
        <w:tc>
          <w:tcPr>
            <w:tcW w:w="710" w:type="dxa"/>
            <w:vMerge w:val="restart"/>
            <w:textDirection w:val="tbRl"/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Disease status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Positive</w:t>
            </w:r>
          </w:p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Negative</w:t>
            </w:r>
          </w:p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B72B8" w:rsidTr="001045A1">
        <w:trPr>
          <w:cantSplit/>
          <w:trHeight w:val="567"/>
        </w:trPr>
        <w:tc>
          <w:tcPr>
            <w:tcW w:w="710" w:type="dxa"/>
            <w:vMerge/>
            <w:textDirection w:val="tbRl"/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diabetes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B72B8" w:rsidTr="001045A1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not have diabetes</w:t>
            </w:r>
          </w:p>
        </w:tc>
        <w:tc>
          <w:tcPr>
            <w:tcW w:w="1699" w:type="dxa"/>
            <w:tcBorders>
              <w:left w:val="single" w:sz="18" w:space="0" w:color="auto"/>
            </w:tcBorders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B72B8" w:rsidRDefault="003B72B8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3B72B8" w:rsidRDefault="003B72B8" w:rsidP="00400970"/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Pr="00F11BBE" w:rsidRDefault="003B72B8" w:rsidP="000401C5">
      <w:pPr>
        <w:autoSpaceDE w:val="0"/>
        <w:autoSpaceDN w:val="0"/>
        <w:adjustRightInd w:val="0"/>
        <w:spacing w:line="480" w:lineRule="auto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>Use your table to estimate:</w:t>
      </w:r>
    </w:p>
    <w:p w:rsidR="003B72B8" w:rsidRPr="00F11BBE" w:rsidRDefault="003B72B8" w:rsidP="000401C5">
      <w:pPr>
        <w:autoSpaceDE w:val="0"/>
        <w:autoSpaceDN w:val="0"/>
        <w:adjustRightInd w:val="0"/>
        <w:spacing w:line="480" w:lineRule="auto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 xml:space="preserve">P(does not have diabetes | test positive) = </w:t>
      </w:r>
    </w:p>
    <w:p w:rsidR="003B72B8" w:rsidRDefault="003B72B8" w:rsidP="000401C5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</w:p>
    <w:p w:rsidR="003B72B8" w:rsidRPr="00F11BBE" w:rsidRDefault="003B72B8" w:rsidP="000401C5">
      <w:pPr>
        <w:autoSpaceDE w:val="0"/>
        <w:autoSpaceDN w:val="0"/>
        <w:adjustRightInd w:val="0"/>
        <w:spacing w:line="480" w:lineRule="auto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>P(has diabetes | test negative)</w:t>
      </w:r>
    </w:p>
    <w:p w:rsidR="003B72B8" w:rsidRDefault="003B72B8" w:rsidP="000401C5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0401C5" w:rsidRDefault="000401C5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0401C5" w:rsidRPr="00F11BBE" w:rsidRDefault="000401C5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Describe the effect of different base rates on the percentage of people who would get </w:t>
      </w:r>
      <w:r w:rsidR="00D25973">
        <w:rPr>
          <w:rFonts w:cs="Arial"/>
          <w:szCs w:val="24"/>
        </w:rPr>
        <w:t>an incorrect diagnosi</w:t>
      </w:r>
      <w:r>
        <w:rPr>
          <w:rFonts w:cs="Arial"/>
          <w:szCs w:val="24"/>
        </w:rPr>
        <w:t>s.</w:t>
      </w: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Pr="003B72B8" w:rsidRDefault="00167EF5" w:rsidP="00400970">
      <w:pPr>
        <w:autoSpaceDE w:val="0"/>
        <w:autoSpaceDN w:val="0"/>
        <w:adjustRightInd w:val="0"/>
        <w:rPr>
          <w:rFonts w:cs="Arial"/>
          <w:szCs w:val="24"/>
        </w:rPr>
      </w:pPr>
      <w:r w:rsidRPr="00167EF5">
        <w:rPr>
          <w:rFonts w:cs="Arial"/>
          <w:szCs w:val="24"/>
        </w:rPr>
        <w:t xml:space="preserve">Compare the probabilities </w:t>
      </w:r>
      <w:r>
        <w:rPr>
          <w:rFonts w:cs="Arial"/>
          <w:szCs w:val="24"/>
        </w:rPr>
        <w:t>that a person having</w:t>
      </w:r>
      <w:r w:rsidRPr="00167EF5">
        <w:rPr>
          <w:rFonts w:cs="Arial"/>
          <w:szCs w:val="24"/>
        </w:rPr>
        <w:t xml:space="preserve"> a positive result</w:t>
      </w:r>
      <w:r>
        <w:rPr>
          <w:rFonts w:cs="Arial"/>
          <w:szCs w:val="24"/>
        </w:rPr>
        <w:t xml:space="preserve"> actually had diabetes if the person was </w:t>
      </w:r>
      <w:r w:rsidRPr="00167EF5">
        <w:rPr>
          <w:rFonts w:cs="Arial"/>
          <w:szCs w:val="24"/>
        </w:rPr>
        <w:t xml:space="preserve">a Pacific Islander </w:t>
      </w:r>
      <w:r>
        <w:rPr>
          <w:rFonts w:cs="Arial"/>
          <w:szCs w:val="24"/>
        </w:rPr>
        <w:t>or</w:t>
      </w:r>
      <w:r w:rsidRPr="00167EF5">
        <w:rPr>
          <w:rFonts w:cs="Arial"/>
          <w:szCs w:val="24"/>
        </w:rPr>
        <w:t xml:space="preserve"> a European</w:t>
      </w:r>
      <w:r>
        <w:rPr>
          <w:rFonts w:cs="Arial"/>
          <w:szCs w:val="24"/>
        </w:rPr>
        <w:t>.</w:t>
      </w:r>
    </w:p>
    <w:p w:rsidR="000401C5" w:rsidRDefault="000401C5">
      <w:pPr>
        <w:spacing w:after="20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3B72B8" w:rsidRPr="000401C5" w:rsidRDefault="003B72B8" w:rsidP="000401C5">
      <w:pPr>
        <w:autoSpaceDE w:val="0"/>
        <w:autoSpaceDN w:val="0"/>
        <w:adjustRightInd w:val="0"/>
        <w:rPr>
          <w:rFonts w:cs="Arial"/>
          <w:szCs w:val="24"/>
        </w:rPr>
      </w:pPr>
      <w:r w:rsidRPr="000401C5">
        <w:rPr>
          <w:rFonts w:cs="Arial"/>
          <w:szCs w:val="24"/>
        </w:rPr>
        <w:lastRenderedPageBreak/>
        <w:t>Task 3 (Extension):</w:t>
      </w:r>
      <w:r w:rsidRPr="000401C5">
        <w:rPr>
          <w:rFonts w:cs="Arial"/>
          <w:szCs w:val="24"/>
        </w:rPr>
        <w:tab/>
        <w:t>Estimating the base rate for diabetes</w:t>
      </w: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65141D" w:rsidRDefault="00AF62BB" w:rsidP="000401C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We would like to</w:t>
      </w:r>
      <w:r w:rsidR="000401C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use </w:t>
      </w:r>
      <w:r w:rsidR="000401C5">
        <w:rPr>
          <w:rFonts w:cs="Arial"/>
          <w:szCs w:val="24"/>
        </w:rPr>
        <w:t xml:space="preserve">probability to estimate the base rate, that is, the proportion of the population of New Zealand </w:t>
      </w:r>
      <w:r w:rsidR="000401C5" w:rsidRPr="00AF62BB">
        <w:rPr>
          <w:rFonts w:cs="Arial"/>
          <w:szCs w:val="24"/>
          <w:u w:val="single"/>
        </w:rPr>
        <w:t>who do have diabetes</w:t>
      </w:r>
      <w:r w:rsidR="000401C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65141D" w:rsidRDefault="0065141D" w:rsidP="000401C5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Pr="000401C5" w:rsidRDefault="003B72B8" w:rsidP="000401C5">
      <w:pPr>
        <w:autoSpaceDE w:val="0"/>
        <w:autoSpaceDN w:val="0"/>
        <w:adjustRightInd w:val="0"/>
        <w:rPr>
          <w:rFonts w:cs="Arial"/>
          <w:szCs w:val="24"/>
        </w:rPr>
      </w:pPr>
      <w:r w:rsidRPr="000401C5">
        <w:rPr>
          <w:rFonts w:cs="Arial"/>
          <w:szCs w:val="24"/>
        </w:rPr>
        <w:t xml:space="preserve">We want to estimate </w:t>
      </w:r>
      <w:r w:rsidRPr="000401C5">
        <w:rPr>
          <w:rFonts w:ascii="Times New Roman" w:hAnsi="Times New Roman" w:cs="Times New Roman"/>
          <w:b/>
          <w:i/>
          <w:szCs w:val="24"/>
        </w:rPr>
        <w:t>d</w:t>
      </w:r>
      <w:r w:rsidRPr="000401C5">
        <w:rPr>
          <w:rFonts w:cs="Arial"/>
          <w:szCs w:val="24"/>
        </w:rPr>
        <w:t xml:space="preserve"> = </w:t>
      </w:r>
      <w:proofErr w:type="gramStart"/>
      <w:r w:rsidRPr="000401C5">
        <w:rPr>
          <w:rFonts w:cs="Arial"/>
          <w:szCs w:val="24"/>
        </w:rPr>
        <w:t>P(</w:t>
      </w:r>
      <w:proofErr w:type="gramEnd"/>
      <w:r w:rsidRPr="000401C5">
        <w:rPr>
          <w:rFonts w:cs="Arial"/>
          <w:szCs w:val="24"/>
        </w:rPr>
        <w:t>a person in New Zealand has diabetes)</w:t>
      </w:r>
    </w:p>
    <w:p w:rsidR="003B72B8" w:rsidRPr="00F11BBE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65141D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To find a </w:t>
      </w:r>
      <w:r w:rsidRPr="00CF3C28">
        <w:rPr>
          <w:rFonts w:cs="Arial"/>
          <w:szCs w:val="24"/>
        </w:rPr>
        <w:t xml:space="preserve">good estimate of </w:t>
      </w:r>
      <w:r>
        <w:rPr>
          <w:rFonts w:cs="Arial"/>
          <w:szCs w:val="24"/>
        </w:rPr>
        <w:t>the proportion of people in the population</w:t>
      </w:r>
      <w:r w:rsidRPr="00CF3C28">
        <w:rPr>
          <w:rFonts w:cs="Arial"/>
          <w:szCs w:val="24"/>
        </w:rPr>
        <w:t xml:space="preserve"> </w:t>
      </w:r>
      <w:r w:rsidRPr="00AF62BB">
        <w:rPr>
          <w:rFonts w:cs="Arial"/>
          <w:szCs w:val="24"/>
          <w:u w:val="single"/>
        </w:rPr>
        <w:t>who test positive for diabetes</w:t>
      </w:r>
      <w:r>
        <w:rPr>
          <w:rFonts w:cs="Arial"/>
          <w:szCs w:val="24"/>
        </w:rPr>
        <w:t xml:space="preserve">, we </w:t>
      </w:r>
      <w:r w:rsidRPr="00CF3C28">
        <w:rPr>
          <w:rFonts w:cs="Arial"/>
          <w:szCs w:val="24"/>
        </w:rPr>
        <w:t>collect data from a r</w:t>
      </w:r>
      <w:r>
        <w:rPr>
          <w:rFonts w:cs="Arial"/>
          <w:szCs w:val="24"/>
        </w:rPr>
        <w:t xml:space="preserve">andom sample of people. </w:t>
      </w:r>
    </w:p>
    <w:p w:rsidR="0065141D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Suppose </w:t>
      </w:r>
      <w:r w:rsidRPr="00CF3C28">
        <w:rPr>
          <w:rFonts w:cs="Arial"/>
          <w:szCs w:val="24"/>
        </w:rPr>
        <w:t>that 10.3% of such a sample test positive</w:t>
      </w:r>
      <w:r>
        <w:rPr>
          <w:rFonts w:cs="Arial"/>
          <w:szCs w:val="24"/>
        </w:rPr>
        <w:t xml:space="preserve">. </w:t>
      </w:r>
    </w:p>
    <w:p w:rsidR="003B72B8" w:rsidRPr="00CF3C2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Use the cut-off value, C =6.5 mmol/L.</w:t>
      </w:r>
    </w:p>
    <w:p w:rsidR="003B72B8" w:rsidRPr="00F11BBE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Pr="00F11BBE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AF62B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Base rate = </w:t>
      </w:r>
      <w:r w:rsidRPr="003B72B8">
        <w:rPr>
          <w:rFonts w:ascii="Times New Roman" w:hAnsi="Times New Roman" w:cs="Times New Roman"/>
          <w:b/>
          <w:i/>
          <w:szCs w:val="24"/>
        </w:rPr>
        <w:t>d</w:t>
      </w:r>
      <w:r>
        <w:rPr>
          <w:rFonts w:cs="Arial"/>
          <w:szCs w:val="24"/>
        </w:rPr>
        <w:t xml:space="preserve">    cut-off =6.5mmol/L</w:t>
      </w:r>
    </w:p>
    <w:p w:rsidR="003B72B8" w:rsidRPr="003B72B8" w:rsidRDefault="003B72B8" w:rsidP="00AF62B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 w:rsidRPr="003B72B8">
        <w:rPr>
          <w:rFonts w:cs="Arial"/>
          <w:szCs w:val="24"/>
        </w:rPr>
        <w:t>P(test is negative | perso</w:t>
      </w:r>
      <w:r>
        <w:rPr>
          <w:rFonts w:cs="Arial"/>
          <w:szCs w:val="24"/>
        </w:rPr>
        <w:t>n does not have diabetes) =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A6760">
        <w:rPr>
          <w:rFonts w:cs="Arial"/>
          <w:sz w:val="18"/>
          <w:szCs w:val="18"/>
        </w:rPr>
        <w:t>[from task 1</w:t>
      </w:r>
      <w:r w:rsidR="003A6760" w:rsidRPr="003A6760">
        <w:rPr>
          <w:rFonts w:cs="Arial"/>
          <w:sz w:val="18"/>
          <w:szCs w:val="18"/>
        </w:rPr>
        <w:t>]</w:t>
      </w:r>
    </w:p>
    <w:p w:rsidR="003B72B8" w:rsidRPr="003B72B8" w:rsidRDefault="003B72B8" w:rsidP="00AF62B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 w:rsidRPr="003B72B8">
        <w:rPr>
          <w:rFonts w:cs="Arial"/>
          <w:szCs w:val="24"/>
        </w:rPr>
        <w:t>P(test is positiv</w:t>
      </w:r>
      <w:r>
        <w:rPr>
          <w:rFonts w:cs="Arial"/>
          <w:szCs w:val="24"/>
        </w:rPr>
        <w:t xml:space="preserve">e | person has diabetes) = </w:t>
      </w: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65141D" w:rsidRPr="003B72B8" w:rsidRDefault="0065141D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AF62BB" w:rsidP="0040097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Fill in the table:</w:t>
      </w: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638"/>
        <w:gridCol w:w="1496"/>
        <w:gridCol w:w="1941"/>
        <w:gridCol w:w="1980"/>
        <w:gridCol w:w="1141"/>
      </w:tblGrid>
      <w:tr w:rsidR="003A6760" w:rsidTr="003A6760">
        <w:tc>
          <w:tcPr>
            <w:tcW w:w="638" w:type="dxa"/>
            <w:tcBorders>
              <w:top w:val="nil"/>
              <w:left w:val="nil"/>
              <w:right w:val="nil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062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result</w:t>
            </w:r>
          </w:p>
        </w:tc>
      </w:tr>
      <w:tr w:rsidR="003A6760" w:rsidTr="003A6760">
        <w:tc>
          <w:tcPr>
            <w:tcW w:w="638" w:type="dxa"/>
            <w:vMerge w:val="restart"/>
            <w:textDirection w:val="tbRl"/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Disease status</w:t>
            </w:r>
          </w:p>
        </w:tc>
        <w:tc>
          <w:tcPr>
            <w:tcW w:w="14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Positive</w:t>
            </w:r>
          </w:p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Negative</w:t>
            </w:r>
          </w:p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</w:t>
            </w:r>
          </w:p>
        </w:tc>
      </w:tr>
      <w:tr w:rsidR="003A6760" w:rsidTr="003A6760">
        <w:trPr>
          <w:cantSplit/>
          <w:trHeight w:val="283"/>
        </w:trPr>
        <w:tc>
          <w:tcPr>
            <w:tcW w:w="638" w:type="dxa"/>
            <w:vMerge/>
            <w:textDirection w:val="tbRl"/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4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diabetes</w:t>
            </w:r>
          </w:p>
        </w:tc>
        <w:tc>
          <w:tcPr>
            <w:tcW w:w="19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</w:p>
        </w:tc>
      </w:tr>
      <w:tr w:rsidR="003A6760" w:rsidTr="003A6760">
        <w:trPr>
          <w:cantSplit/>
          <w:trHeight w:val="283"/>
        </w:trPr>
        <w:tc>
          <w:tcPr>
            <w:tcW w:w="638" w:type="dxa"/>
            <w:vMerge/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96" w:type="dxa"/>
            <w:tcBorders>
              <w:right w:val="single" w:sz="18" w:space="0" w:color="auto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not have diabetes</w:t>
            </w:r>
          </w:p>
        </w:tc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A6760" w:rsidTr="003A6760">
        <w:trPr>
          <w:cantSplit/>
          <w:trHeight w:val="283"/>
        </w:trPr>
        <w:tc>
          <w:tcPr>
            <w:tcW w:w="638" w:type="dxa"/>
            <w:vMerge/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96" w:type="dxa"/>
            <w:tcBorders>
              <w:right w:val="single" w:sz="18" w:space="0" w:color="auto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</w:t>
            </w:r>
          </w:p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0.103</w:t>
            </w:r>
          </w:p>
        </w:tc>
        <w:tc>
          <w:tcPr>
            <w:tcW w:w="1980" w:type="dxa"/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3A6760" w:rsidRDefault="003A6760" w:rsidP="00400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</w:tbl>
    <w:p w:rsidR="003A6760" w:rsidRDefault="003A6760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A6760" w:rsidRDefault="003A6760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A6760" w:rsidRDefault="003A6760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Pr="00F11BBE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Pr="00F11BBE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Pr="00F11BBE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B72B8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B72B8" w:rsidRDefault="003A6760" w:rsidP="0040097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  <w:r>
        <w:rPr>
          <w:rFonts w:cs="Arial"/>
          <w:szCs w:val="24"/>
        </w:rPr>
        <w:t xml:space="preserve">Now solve an equation to calculate </w:t>
      </w:r>
      <w:r w:rsidRPr="003B72B8">
        <w:rPr>
          <w:rFonts w:ascii="Times New Roman" w:hAnsi="Times New Roman" w:cs="Times New Roman"/>
          <w:b/>
          <w:i/>
          <w:szCs w:val="24"/>
        </w:rPr>
        <w:t>d</w:t>
      </w:r>
      <w:r>
        <w:rPr>
          <w:rFonts w:ascii="Times New Roman" w:hAnsi="Times New Roman" w:cs="Times New Roman"/>
          <w:b/>
          <w:i/>
          <w:szCs w:val="24"/>
        </w:rPr>
        <w:t>.</w:t>
      </w:r>
    </w:p>
    <w:p w:rsidR="003A6760" w:rsidRDefault="003A6760" w:rsidP="0040097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</w:p>
    <w:p w:rsidR="003A6760" w:rsidRDefault="003A6760" w:rsidP="0040097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</w:p>
    <w:p w:rsidR="003A6760" w:rsidRDefault="003A6760" w:rsidP="0040097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</w:p>
    <w:p w:rsidR="003A6760" w:rsidRDefault="003A6760" w:rsidP="0040097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</w:p>
    <w:p w:rsidR="003A6760" w:rsidRDefault="003A6760" w:rsidP="0040097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</w:p>
    <w:p w:rsidR="003A6760" w:rsidRDefault="003A6760" w:rsidP="0040097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</w:p>
    <w:p w:rsidR="003A6760" w:rsidRDefault="003A6760" w:rsidP="0040097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</w:p>
    <w:p w:rsidR="003A6760" w:rsidRDefault="003A6760" w:rsidP="0040097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</w:p>
    <w:p w:rsidR="003A6760" w:rsidRDefault="003A6760" w:rsidP="00400970">
      <w:pPr>
        <w:autoSpaceDE w:val="0"/>
        <w:autoSpaceDN w:val="0"/>
        <w:adjustRightInd w:val="0"/>
        <w:rPr>
          <w:rFonts w:cs="Arial"/>
          <w:szCs w:val="24"/>
        </w:rPr>
      </w:pPr>
    </w:p>
    <w:p w:rsidR="003551D8" w:rsidRDefault="003A6760" w:rsidP="00400970">
      <w:r>
        <w:t>Conclusion:</w:t>
      </w:r>
    </w:p>
    <w:p w:rsidR="003A6760" w:rsidRDefault="003A6760" w:rsidP="00400970">
      <w:r>
        <w:t>If 10.3% of a random sample of New Zealanders tested positive for diabetes then about …………..% of the population are estimated to have the disease.</w:t>
      </w:r>
    </w:p>
    <w:p w:rsidR="0065141D" w:rsidRDefault="0065141D" w:rsidP="0065141D">
      <w:pPr>
        <w:spacing w:after="200"/>
      </w:pPr>
    </w:p>
    <w:p w:rsidR="0065141D" w:rsidRDefault="0065141D" w:rsidP="0065141D">
      <w:pPr>
        <w:spacing w:after="200"/>
      </w:pPr>
    </w:p>
    <w:p w:rsidR="0065141D" w:rsidRDefault="0065141D" w:rsidP="0065141D">
      <w:pPr>
        <w:spacing w:after="200"/>
      </w:pPr>
    </w:p>
    <w:p w:rsidR="0065141D" w:rsidRDefault="0065141D" w:rsidP="0065141D">
      <w:pPr>
        <w:spacing w:after="200"/>
      </w:pPr>
    </w:p>
    <w:p w:rsidR="0065141D" w:rsidRDefault="0065141D" w:rsidP="0065141D">
      <w:pPr>
        <w:spacing w:after="200"/>
      </w:pPr>
    </w:p>
    <w:p w:rsidR="0065141D" w:rsidRDefault="0065141D" w:rsidP="0065141D">
      <w:pPr>
        <w:spacing w:after="200"/>
      </w:pPr>
    </w:p>
    <w:p w:rsidR="0065141D" w:rsidRDefault="0065141D" w:rsidP="0065141D">
      <w:pPr>
        <w:spacing w:after="200"/>
      </w:pPr>
    </w:p>
    <w:p w:rsidR="0056192D" w:rsidRDefault="0056192D" w:rsidP="0065141D">
      <w:pPr>
        <w:spacing w:after="200"/>
      </w:pPr>
    </w:p>
    <w:p w:rsidR="0056192D" w:rsidRDefault="0056192D" w:rsidP="0065141D">
      <w:pPr>
        <w:spacing w:after="200"/>
      </w:pPr>
    </w:p>
    <w:p w:rsidR="0056192D" w:rsidRDefault="0056192D" w:rsidP="0065141D">
      <w:pPr>
        <w:spacing w:after="200"/>
      </w:pPr>
    </w:p>
    <w:p w:rsidR="0056192D" w:rsidRDefault="0056192D" w:rsidP="0065141D">
      <w:pPr>
        <w:spacing w:after="200"/>
      </w:pPr>
    </w:p>
    <w:p w:rsidR="0056192D" w:rsidRDefault="0056192D" w:rsidP="0065141D">
      <w:pPr>
        <w:spacing w:after="200"/>
      </w:pPr>
    </w:p>
    <w:p w:rsidR="0056192D" w:rsidRDefault="0056192D" w:rsidP="0065141D">
      <w:pPr>
        <w:spacing w:after="200"/>
      </w:pPr>
    </w:p>
    <w:p w:rsidR="0056192D" w:rsidRDefault="0056192D" w:rsidP="0065141D">
      <w:pPr>
        <w:spacing w:after="200"/>
      </w:pPr>
    </w:p>
    <w:p w:rsidR="0056192D" w:rsidRDefault="0056192D" w:rsidP="0065141D">
      <w:pPr>
        <w:spacing w:after="200"/>
      </w:pPr>
    </w:p>
    <w:p w:rsidR="0056192D" w:rsidRDefault="0056192D" w:rsidP="0065141D">
      <w:pPr>
        <w:spacing w:after="200"/>
      </w:pPr>
    </w:p>
    <w:p w:rsidR="0056192D" w:rsidRDefault="0056192D" w:rsidP="0065141D">
      <w:pPr>
        <w:spacing w:after="200"/>
      </w:pPr>
    </w:p>
    <w:p w:rsidR="00561ABD" w:rsidRPr="0065141D" w:rsidRDefault="00561ABD" w:rsidP="0065141D">
      <w:pPr>
        <w:spacing w:after="200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18B24CC5" wp14:editId="0B37D100">
            <wp:simplePos x="0" y="0"/>
            <wp:positionH relativeFrom="column">
              <wp:posOffset>5068570</wp:posOffset>
            </wp:positionH>
            <wp:positionV relativeFrom="paragraph">
              <wp:posOffset>64770</wp:posOffset>
            </wp:positionV>
            <wp:extent cx="1148080" cy="1212850"/>
            <wp:effectExtent l="0" t="0" r="0" b="6350"/>
            <wp:wrapSquare wrapText="bothSides"/>
            <wp:docPr id="3" name="Picture 3" descr="Royal Soci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Society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ABD" w:rsidRDefault="00561ABD" w:rsidP="00561ABD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This work is supported by:</w:t>
      </w:r>
    </w:p>
    <w:p w:rsidR="00561ABD" w:rsidRPr="00E046ED" w:rsidRDefault="00561ABD" w:rsidP="00561ABD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</w:p>
    <w:p w:rsidR="00561ABD" w:rsidRPr="00E046ED" w:rsidRDefault="00561ABD" w:rsidP="00561ABD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The New Zealand Science, Mathematics and Technolog</w:t>
      </w:r>
      <w:r>
        <w:rPr>
          <w:rFonts w:eastAsia="Times New Roman" w:cs="Arial"/>
          <w:color w:val="222222"/>
          <w:sz w:val="20"/>
          <w:szCs w:val="20"/>
          <w:lang w:eastAsia="en-NZ"/>
        </w:rPr>
        <w:t xml:space="preserve">y Teacher Fellowship 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 xml:space="preserve">Scheme which is funded by the New Zealand </w:t>
      </w:r>
      <w:r>
        <w:rPr>
          <w:rFonts w:eastAsia="Times New Roman" w:cs="Arial"/>
          <w:color w:val="222222"/>
          <w:sz w:val="20"/>
          <w:szCs w:val="20"/>
          <w:lang w:eastAsia="en-NZ"/>
        </w:rPr>
        <w:t>G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overnme</w:t>
      </w:r>
      <w:r>
        <w:rPr>
          <w:rFonts w:eastAsia="Times New Roman" w:cs="Arial"/>
          <w:color w:val="222222"/>
          <w:sz w:val="20"/>
          <w:szCs w:val="20"/>
          <w:lang w:eastAsia="en-NZ"/>
        </w:rPr>
        <w:t>nt and administered by the Royal S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ociety of New Zealand</w:t>
      </w:r>
    </w:p>
    <w:p w:rsidR="00561ABD" w:rsidRPr="00E046ED" w:rsidRDefault="00561ABD" w:rsidP="00561ABD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</w:p>
    <w:p w:rsidR="00561ABD" w:rsidRDefault="00561ABD" w:rsidP="00561ABD">
      <w:pPr>
        <w:shd w:val="clear" w:color="auto" w:fill="FFFFFF"/>
        <w:tabs>
          <w:tab w:val="left" w:pos="7175"/>
        </w:tabs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proofErr w:type="gramStart"/>
      <w:r>
        <w:rPr>
          <w:rFonts w:eastAsia="Times New Roman" w:cs="Arial"/>
          <w:color w:val="222222"/>
          <w:sz w:val="20"/>
          <w:szCs w:val="20"/>
          <w:lang w:eastAsia="en-NZ"/>
        </w:rPr>
        <w:t>a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nd</w:t>
      </w:r>
      <w:proofErr w:type="gramEnd"/>
      <w:r>
        <w:rPr>
          <w:rFonts w:eastAsia="Times New Roman" w:cs="Arial"/>
          <w:color w:val="222222"/>
          <w:sz w:val="20"/>
          <w:szCs w:val="20"/>
          <w:lang w:eastAsia="en-NZ"/>
        </w:rPr>
        <w:tab/>
      </w:r>
    </w:p>
    <w:p w:rsidR="00561ABD" w:rsidRPr="00E046ED" w:rsidRDefault="00561ABD" w:rsidP="00561ABD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C140F7"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030B0837" wp14:editId="5946E61E">
            <wp:simplePos x="0" y="0"/>
            <wp:positionH relativeFrom="column">
              <wp:posOffset>1752600</wp:posOffset>
            </wp:positionH>
            <wp:positionV relativeFrom="paragraph">
              <wp:posOffset>48895</wp:posOffset>
            </wp:positionV>
            <wp:extent cx="2292985" cy="535940"/>
            <wp:effectExtent l="0" t="0" r="0" b="0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ABD" w:rsidRPr="00E046ED" w:rsidRDefault="00561ABD" w:rsidP="00561ABD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Department of Statistics</w:t>
      </w:r>
    </w:p>
    <w:p w:rsidR="00561ABD" w:rsidRPr="00167EF5" w:rsidRDefault="00561ABD" w:rsidP="00167EF5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The University of Auc</w:t>
      </w:r>
      <w:r>
        <w:rPr>
          <w:rFonts w:eastAsia="Times New Roman" w:cs="Arial"/>
          <w:color w:val="222222"/>
          <w:sz w:val="20"/>
          <w:szCs w:val="20"/>
          <w:lang w:eastAsia="en-NZ"/>
        </w:rPr>
        <w:t>k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land</w:t>
      </w:r>
    </w:p>
    <w:sectPr w:rsidR="00561ABD" w:rsidRPr="00167EF5" w:rsidSect="00A54E82">
      <w:footerReference w:type="default" r:id="rId12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EF" w:rsidRDefault="00056FEF" w:rsidP="002D7302">
      <w:pPr>
        <w:spacing w:line="240" w:lineRule="auto"/>
      </w:pPr>
      <w:r>
        <w:separator/>
      </w:r>
    </w:p>
  </w:endnote>
  <w:endnote w:type="continuationSeparator" w:id="0">
    <w:p w:rsidR="00056FEF" w:rsidRDefault="00056FEF" w:rsidP="002D7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R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03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302" w:rsidRDefault="002D7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9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4D4" w:rsidRDefault="000524D4">
    <w:pPr>
      <w:pStyle w:val="Footer"/>
      <w:rPr>
        <w:sz w:val="20"/>
        <w:szCs w:val="20"/>
      </w:rPr>
    </w:pPr>
    <w:r>
      <w:rPr>
        <w:sz w:val="20"/>
        <w:szCs w:val="20"/>
      </w:rPr>
      <w:t>Ruth Kaniuk</w:t>
    </w:r>
  </w:p>
  <w:p w:rsidR="002D7302" w:rsidRDefault="00A54E82">
    <w:pPr>
      <w:pStyle w:val="Footer"/>
      <w:rPr>
        <w:sz w:val="20"/>
        <w:szCs w:val="20"/>
      </w:rPr>
    </w:pPr>
    <w:r w:rsidRPr="00A54E82">
      <w:rPr>
        <w:sz w:val="20"/>
        <w:szCs w:val="20"/>
      </w:rPr>
      <w:t>N</w:t>
    </w:r>
    <w:r w:rsidR="000524D4">
      <w:rPr>
        <w:sz w:val="20"/>
        <w:szCs w:val="20"/>
      </w:rPr>
      <w:t>ZRS Endeavour Teacher Fellow</w:t>
    </w:r>
    <w:r>
      <w:rPr>
        <w:sz w:val="20"/>
        <w:szCs w:val="20"/>
      </w:rPr>
      <w:tab/>
    </w:r>
    <w:r>
      <w:rPr>
        <w:sz w:val="20"/>
        <w:szCs w:val="20"/>
      </w:rPr>
      <w:tab/>
      <w:t>Department of Statistics</w:t>
    </w:r>
  </w:p>
  <w:p w:rsidR="00A54E82" w:rsidRPr="00A54E82" w:rsidRDefault="00A54E82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The University of Auckland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EF" w:rsidRDefault="00056FEF" w:rsidP="002D7302">
      <w:pPr>
        <w:spacing w:line="240" w:lineRule="auto"/>
      </w:pPr>
      <w:r>
        <w:separator/>
      </w:r>
    </w:p>
  </w:footnote>
  <w:footnote w:type="continuationSeparator" w:id="0">
    <w:p w:rsidR="00056FEF" w:rsidRDefault="00056FEF" w:rsidP="002D73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E5A"/>
    <w:multiLevelType w:val="hybridMultilevel"/>
    <w:tmpl w:val="655CF672"/>
    <w:lvl w:ilvl="0" w:tplc="1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2B2502"/>
    <w:multiLevelType w:val="hybridMultilevel"/>
    <w:tmpl w:val="41A6F7CE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530ED"/>
    <w:multiLevelType w:val="hybridMultilevel"/>
    <w:tmpl w:val="463851E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20B5"/>
    <w:multiLevelType w:val="hybridMultilevel"/>
    <w:tmpl w:val="9578CA54"/>
    <w:lvl w:ilvl="0" w:tplc="777E8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65A27"/>
    <w:multiLevelType w:val="hybridMultilevel"/>
    <w:tmpl w:val="891C5BA2"/>
    <w:lvl w:ilvl="0" w:tplc="8F041F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F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  <w:sz w:val="18"/>
        <w:u w:val="none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870CD"/>
    <w:multiLevelType w:val="hybridMultilevel"/>
    <w:tmpl w:val="655CF672"/>
    <w:lvl w:ilvl="0" w:tplc="14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D8"/>
    <w:rsid w:val="00011287"/>
    <w:rsid w:val="000401C5"/>
    <w:rsid w:val="000524D4"/>
    <w:rsid w:val="00056FEF"/>
    <w:rsid w:val="00167EF5"/>
    <w:rsid w:val="001842AE"/>
    <w:rsid w:val="0020306C"/>
    <w:rsid w:val="002D7302"/>
    <w:rsid w:val="003551D8"/>
    <w:rsid w:val="003870BB"/>
    <w:rsid w:val="003A6760"/>
    <w:rsid w:val="003B72B8"/>
    <w:rsid w:val="00400970"/>
    <w:rsid w:val="004546FF"/>
    <w:rsid w:val="0056192D"/>
    <w:rsid w:val="00561ABD"/>
    <w:rsid w:val="0065141D"/>
    <w:rsid w:val="00693CC2"/>
    <w:rsid w:val="00796980"/>
    <w:rsid w:val="008C5DA4"/>
    <w:rsid w:val="00931162"/>
    <w:rsid w:val="00A23848"/>
    <w:rsid w:val="00A54E82"/>
    <w:rsid w:val="00AF62BB"/>
    <w:rsid w:val="00B819D2"/>
    <w:rsid w:val="00BA2FD1"/>
    <w:rsid w:val="00C215F9"/>
    <w:rsid w:val="00CD7DCA"/>
    <w:rsid w:val="00D25973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D8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1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51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1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5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2D73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0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73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0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D8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1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51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1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5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2D73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0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73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0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iabetes.org.nz/news/nz_news/trends_in_the_management_of_risk_of_diabetes_complications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Distribution of blood glucose levels </a:t>
            </a:r>
          </a:p>
        </c:rich>
      </c:tx>
      <c:overlay val="1"/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>
              <a:noFill/>
            </a:ln>
          </c:spPr>
          <c:marker>
            <c:symbol val="none"/>
          </c:marker>
          <c:xVal>
            <c:numRef>
              <c:f>Sheet1!$A$1:$A$95</c:f>
              <c:numCache>
                <c:formatCode>General</c:formatCode>
                <c:ptCount val="95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  <c:pt idx="9">
                  <c:v>3.25</c:v>
                </c:pt>
                <c:pt idx="10">
                  <c:v>3.5</c:v>
                </c:pt>
                <c:pt idx="11">
                  <c:v>3.75</c:v>
                </c:pt>
                <c:pt idx="12">
                  <c:v>4</c:v>
                </c:pt>
                <c:pt idx="13">
                  <c:v>4.25</c:v>
                </c:pt>
                <c:pt idx="14">
                  <c:v>4.5</c:v>
                </c:pt>
                <c:pt idx="15">
                  <c:v>4.75</c:v>
                </c:pt>
                <c:pt idx="16">
                  <c:v>5</c:v>
                </c:pt>
                <c:pt idx="17">
                  <c:v>5.25</c:v>
                </c:pt>
                <c:pt idx="18">
                  <c:v>5.5</c:v>
                </c:pt>
                <c:pt idx="19">
                  <c:v>5.75</c:v>
                </c:pt>
                <c:pt idx="20">
                  <c:v>6</c:v>
                </c:pt>
                <c:pt idx="21">
                  <c:v>6.25</c:v>
                </c:pt>
                <c:pt idx="22">
                  <c:v>6.5</c:v>
                </c:pt>
                <c:pt idx="23">
                  <c:v>6.75</c:v>
                </c:pt>
                <c:pt idx="24">
                  <c:v>7</c:v>
                </c:pt>
                <c:pt idx="25">
                  <c:v>7.25</c:v>
                </c:pt>
                <c:pt idx="26">
                  <c:v>7.5</c:v>
                </c:pt>
                <c:pt idx="27">
                  <c:v>7.75</c:v>
                </c:pt>
                <c:pt idx="28">
                  <c:v>8</c:v>
                </c:pt>
                <c:pt idx="29">
                  <c:v>8.25</c:v>
                </c:pt>
                <c:pt idx="30">
                  <c:v>8.5</c:v>
                </c:pt>
                <c:pt idx="31">
                  <c:v>8.75</c:v>
                </c:pt>
                <c:pt idx="32">
                  <c:v>9</c:v>
                </c:pt>
                <c:pt idx="33">
                  <c:v>9.25</c:v>
                </c:pt>
                <c:pt idx="34">
                  <c:v>9.5</c:v>
                </c:pt>
                <c:pt idx="35">
                  <c:v>9.75</c:v>
                </c:pt>
                <c:pt idx="36">
                  <c:v>10</c:v>
                </c:pt>
                <c:pt idx="37">
                  <c:v>10.25</c:v>
                </c:pt>
                <c:pt idx="38">
                  <c:v>10.5</c:v>
                </c:pt>
                <c:pt idx="39">
                  <c:v>10.75</c:v>
                </c:pt>
                <c:pt idx="40">
                  <c:v>11</c:v>
                </c:pt>
                <c:pt idx="41">
                  <c:v>11.25</c:v>
                </c:pt>
                <c:pt idx="42">
                  <c:v>11.5</c:v>
                </c:pt>
                <c:pt idx="43">
                  <c:v>11.75</c:v>
                </c:pt>
                <c:pt idx="44">
                  <c:v>12</c:v>
                </c:pt>
                <c:pt idx="45">
                  <c:v>12.25</c:v>
                </c:pt>
                <c:pt idx="46">
                  <c:v>12.5</c:v>
                </c:pt>
                <c:pt idx="47">
                  <c:v>12.75</c:v>
                </c:pt>
                <c:pt idx="48">
                  <c:v>13</c:v>
                </c:pt>
                <c:pt idx="49">
                  <c:v>13.25</c:v>
                </c:pt>
                <c:pt idx="50">
                  <c:v>13.5</c:v>
                </c:pt>
                <c:pt idx="51">
                  <c:v>13.75</c:v>
                </c:pt>
                <c:pt idx="52">
                  <c:v>14</c:v>
                </c:pt>
                <c:pt idx="53">
                  <c:v>14.25</c:v>
                </c:pt>
                <c:pt idx="54">
                  <c:v>14.5</c:v>
                </c:pt>
                <c:pt idx="55">
                  <c:v>14.75</c:v>
                </c:pt>
                <c:pt idx="56">
                  <c:v>15</c:v>
                </c:pt>
                <c:pt idx="57">
                  <c:v>15.25</c:v>
                </c:pt>
                <c:pt idx="58">
                  <c:v>15.5</c:v>
                </c:pt>
                <c:pt idx="59">
                  <c:v>15.75</c:v>
                </c:pt>
                <c:pt idx="60">
                  <c:v>16</c:v>
                </c:pt>
                <c:pt idx="61">
                  <c:v>16.25</c:v>
                </c:pt>
                <c:pt idx="62">
                  <c:v>16.5</c:v>
                </c:pt>
                <c:pt idx="63">
                  <c:v>16.75</c:v>
                </c:pt>
                <c:pt idx="64">
                  <c:v>17</c:v>
                </c:pt>
                <c:pt idx="65">
                  <c:v>17.25</c:v>
                </c:pt>
                <c:pt idx="66">
                  <c:v>17.5</c:v>
                </c:pt>
                <c:pt idx="67">
                  <c:v>17.75</c:v>
                </c:pt>
                <c:pt idx="68">
                  <c:v>18</c:v>
                </c:pt>
                <c:pt idx="69">
                  <c:v>18.25</c:v>
                </c:pt>
                <c:pt idx="70">
                  <c:v>18.5</c:v>
                </c:pt>
                <c:pt idx="71">
                  <c:v>18.75</c:v>
                </c:pt>
                <c:pt idx="72">
                  <c:v>19</c:v>
                </c:pt>
                <c:pt idx="73">
                  <c:v>19.25</c:v>
                </c:pt>
                <c:pt idx="74">
                  <c:v>19.5</c:v>
                </c:pt>
                <c:pt idx="75">
                  <c:v>19.75</c:v>
                </c:pt>
                <c:pt idx="76">
                  <c:v>20</c:v>
                </c:pt>
                <c:pt idx="77">
                  <c:v>20.25</c:v>
                </c:pt>
                <c:pt idx="78">
                  <c:v>20.5</c:v>
                </c:pt>
                <c:pt idx="79">
                  <c:v>20.75</c:v>
                </c:pt>
                <c:pt idx="80">
                  <c:v>21</c:v>
                </c:pt>
                <c:pt idx="81">
                  <c:v>21.25</c:v>
                </c:pt>
                <c:pt idx="82">
                  <c:v>21.5</c:v>
                </c:pt>
                <c:pt idx="83">
                  <c:v>21.75</c:v>
                </c:pt>
                <c:pt idx="84">
                  <c:v>22</c:v>
                </c:pt>
                <c:pt idx="85">
                  <c:v>22.25</c:v>
                </c:pt>
                <c:pt idx="86">
                  <c:v>22.5</c:v>
                </c:pt>
                <c:pt idx="87">
                  <c:v>22.75</c:v>
                </c:pt>
                <c:pt idx="88">
                  <c:v>23</c:v>
                </c:pt>
                <c:pt idx="89">
                  <c:v>23.25</c:v>
                </c:pt>
                <c:pt idx="90">
                  <c:v>23.5</c:v>
                </c:pt>
                <c:pt idx="91">
                  <c:v>23.75</c:v>
                </c:pt>
                <c:pt idx="92">
                  <c:v>24</c:v>
                </c:pt>
                <c:pt idx="93">
                  <c:v>24.25</c:v>
                </c:pt>
                <c:pt idx="94">
                  <c:v>24.5</c:v>
                </c:pt>
              </c:numCache>
            </c:numRef>
          </c:xVal>
          <c:yVal>
            <c:numRef>
              <c:f>Sheet1!$B$1:$B$95</c:f>
              <c:numCache>
                <c:formatCode>General</c:formatCode>
                <c:ptCount val="95"/>
                <c:pt idx="0">
                  <c:v>7.0234749956605966E-13</c:v>
                </c:pt>
                <c:pt idx="1">
                  <c:v>1.5749517945456198E-11</c:v>
                </c:pt>
                <c:pt idx="2">
                  <c:v>2.9328820923354656E-10</c:v>
                </c:pt>
                <c:pt idx="3">
                  <c:v>4.5355927794873553E-9</c:v>
                </c:pt>
                <c:pt idx="4">
                  <c:v>5.8248617202023738E-8</c:v>
                </c:pt>
                <c:pt idx="5">
                  <c:v>6.2122553341906368E-7</c:v>
                </c:pt>
                <c:pt idx="6">
                  <c:v>5.5020570431787489E-6</c:v>
                </c:pt>
                <c:pt idx="7">
                  <c:v>4.0468116622220249E-5</c:v>
                </c:pt>
                <c:pt idx="8">
                  <c:v>2.4717981923753072E-4</c:v>
                </c:pt>
                <c:pt idx="9">
                  <c:v>1.2537909794184349E-3</c:v>
                </c:pt>
                <c:pt idx="10">
                  <c:v>5.2814039356067783E-3</c:v>
                </c:pt>
                <c:pt idx="11">
                  <c:v>1.8475055076620252E-2</c:v>
                </c:pt>
                <c:pt idx="12">
                  <c:v>5.3670323371375631E-2</c:v>
                </c:pt>
                <c:pt idx="13">
                  <c:v>0.12947764611925672</c:v>
                </c:pt>
                <c:pt idx="14">
                  <c:v>0.2593985188926089</c:v>
                </c:pt>
                <c:pt idx="15">
                  <c:v>0.43157104757491122</c:v>
                </c:pt>
                <c:pt idx="16">
                  <c:v>0.59627860243193731</c:v>
                </c:pt>
                <c:pt idx="17">
                  <c:v>0.6841609167292394</c:v>
                </c:pt>
                <c:pt idx="18">
                  <c:v>0.65189764261274419</c:v>
                </c:pt>
                <c:pt idx="19">
                  <c:v>0.51583721754306455</c:v>
                </c:pt>
                <c:pt idx="20">
                  <c:v>0.33896749119212322</c:v>
                </c:pt>
                <c:pt idx="21">
                  <c:v>0.18497606568401453</c:v>
                </c:pt>
                <c:pt idx="22">
                  <c:v>8.3827234786050628E-2</c:v>
                </c:pt>
                <c:pt idx="23">
                  <c:v>3.1547638505495502E-2</c:v>
                </c:pt>
                <c:pt idx="24">
                  <c:v>9.8596315165323418E-3</c:v>
                </c:pt>
                <c:pt idx="25">
                  <c:v>2.5589784362068987E-3</c:v>
                </c:pt>
                <c:pt idx="26">
                  <c:v>5.5154973628172561E-4</c:v>
                </c:pt>
                <c:pt idx="27">
                  <c:v>9.8722205586400044E-5</c:v>
                </c:pt>
                <c:pt idx="28">
                  <c:v>1.4674291129182894E-5</c:v>
                </c:pt>
                <c:pt idx="29">
                  <c:v>1.8113881639008961E-6</c:v>
                </c:pt>
                <c:pt idx="30">
                  <c:v>1.856855179748831E-7</c:v>
                </c:pt>
                <c:pt idx="31">
                  <c:v>1.5807262105188507E-8</c:v>
                </c:pt>
                <c:pt idx="32">
                  <c:v>1.1174996319838466E-9</c:v>
                </c:pt>
                <c:pt idx="33">
                  <c:v>6.5607008601245132E-11</c:v>
                </c:pt>
                <c:pt idx="34">
                  <c:v>3.1986387697788694E-12</c:v>
                </c:pt>
                <c:pt idx="35">
                  <c:v>1.2950671002967424E-13</c:v>
                </c:pt>
                <c:pt idx="36">
                  <c:v>4.3544314479799992E-15</c:v>
                </c:pt>
                <c:pt idx="37">
                  <c:v>1.2158577240175501E-16</c:v>
                </c:pt>
                <c:pt idx="38">
                  <c:v>2.8193316809354731E-18</c:v>
                </c:pt>
                <c:pt idx="39">
                  <c:v>5.4290232084800795E-20</c:v>
                </c:pt>
                <c:pt idx="40">
                  <c:v>8.6817912278007237E-22</c:v>
                </c:pt>
                <c:pt idx="41">
                  <c:v>1.1529463298296615E-23</c:v>
                </c:pt>
                <c:pt idx="42">
                  <c:v>1.2715134469410575E-25</c:v>
                </c:pt>
                <c:pt idx="43">
                  <c:v>1.1645145975202816E-27</c:v>
                </c:pt>
                <c:pt idx="44">
                  <c:v>8.8568854865673212E-30</c:v>
                </c:pt>
                <c:pt idx="45">
                  <c:v>5.5940872469079079E-32</c:v>
                </c:pt>
                <c:pt idx="46">
                  <c:v>2.9341989310640189E-34</c:v>
                </c:pt>
                <c:pt idx="47">
                  <c:v>1.2780916184850972E-36</c:v>
                </c:pt>
                <c:pt idx="48">
                  <c:v>4.6232409936672358E-39</c:v>
                </c:pt>
                <c:pt idx="49">
                  <c:v>1.3888111385970862E-41</c:v>
                </c:pt>
                <c:pt idx="50">
                  <c:v>3.4645909202157152E-44</c:v>
                </c:pt>
                <c:pt idx="51">
                  <c:v>7.1774941626971477E-47</c:v>
                </c:pt>
                <c:pt idx="52">
                  <c:v>1.2348262303623076E-49</c:v>
                </c:pt>
                <c:pt idx="53">
                  <c:v>1.7642127554414034E-52</c:v>
                </c:pt>
                <c:pt idx="54">
                  <c:v>2.0931877403351606E-55</c:v>
                </c:pt>
                <c:pt idx="55">
                  <c:v>2.0624219413583838E-58</c:v>
                </c:pt>
                <c:pt idx="56">
                  <c:v>1.6875590232063615E-61</c:v>
                </c:pt>
                <c:pt idx="57">
                  <c:v>1.1467071903476754E-64</c:v>
                </c:pt>
                <c:pt idx="58">
                  <c:v>6.4708035223827577E-68</c:v>
                </c:pt>
                <c:pt idx="59">
                  <c:v>3.0323267975775931E-71</c:v>
                </c:pt>
                <c:pt idx="60">
                  <c:v>1.1800649407270334E-74</c:v>
                </c:pt>
                <c:pt idx="61">
                  <c:v>3.8137122774678125E-78</c:v>
                </c:pt>
                <c:pt idx="62">
                  <c:v>1.0235334850651295E-81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757824"/>
        <c:axId val="29759744"/>
      </c:scatterChart>
      <c:valAx>
        <c:axId val="29757824"/>
        <c:scaling>
          <c:orientation val="minMax"/>
          <c:max val="21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29759744"/>
        <c:crosses val="autoZero"/>
        <c:crossBetween val="midCat"/>
      </c:valAx>
      <c:valAx>
        <c:axId val="297597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f(x)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297578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 Ltd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2013-10-29T01:14:00Z</dcterms:created>
  <dcterms:modified xsi:type="dcterms:W3CDTF">2013-12-05T22:49:00Z</dcterms:modified>
</cp:coreProperties>
</file>