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C2" w:rsidRDefault="008F68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Research New Zealand Survey 28/02/2012: “Are Our Buildings Safe to Occupy?”    </w:t>
      </w:r>
      <w:r w:rsidR="00A604F7">
        <w:rPr>
          <w:rFonts w:ascii="Times New Roman" w:hAnsi="Times New Roman" w:cs="Times New Roman"/>
          <w:sz w:val="28"/>
          <w:szCs w:val="28"/>
        </w:rPr>
        <w:t>Testing Claims</w:t>
      </w:r>
    </w:p>
    <w:p w:rsidR="00E72B8E" w:rsidRPr="00E72B8E" w:rsidRDefault="00E72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claims below, categories have been combined so that “Confident” means (very confident or confident) and “Not confident” means (not confident or not at all confident)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5023"/>
        <w:gridCol w:w="1332"/>
        <w:gridCol w:w="993"/>
        <w:gridCol w:w="2126"/>
        <w:gridCol w:w="4743"/>
      </w:tblGrid>
      <w:tr w:rsidR="00A604F7" w:rsidTr="00A604F7">
        <w:trPr>
          <w:trHeight w:val="320"/>
        </w:trPr>
        <w:tc>
          <w:tcPr>
            <w:tcW w:w="557" w:type="dxa"/>
          </w:tcPr>
          <w:p w:rsid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Claim</w:t>
            </w:r>
          </w:p>
        </w:tc>
        <w:tc>
          <w:tcPr>
            <w:tcW w:w="1332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2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993" w:type="dxa"/>
          </w:tcPr>
          <w:p w:rsidR="008F68C2" w:rsidRPr="008F68C2" w:rsidRDefault="008F6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C2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126" w:type="dxa"/>
          </w:tcPr>
          <w:p w:rsidR="008F68C2" w:rsidRPr="008F68C2" w:rsidRDefault="008F68C2" w:rsidP="008F6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Margin of Error</w:t>
            </w:r>
          </w:p>
        </w:tc>
        <w:tc>
          <w:tcPr>
            <w:tcW w:w="4743" w:type="dxa"/>
          </w:tcPr>
          <w:p w:rsidR="008F68C2" w:rsidRPr="00A604F7" w:rsidRDefault="004A04A8" w:rsidP="00A60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  <w:r w:rsidR="00A6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Judgement</w:t>
            </w:r>
          </w:p>
        </w:tc>
      </w:tr>
      <w:tr w:rsidR="00A604F7" w:rsidTr="00A604F7">
        <w:trPr>
          <w:trHeight w:val="320"/>
        </w:trPr>
        <w:tc>
          <w:tcPr>
            <w:tcW w:w="557" w:type="dxa"/>
          </w:tcPr>
          <w:p w:rsidR="008F68C2" w:rsidRPr="008F68C2" w:rsidRDefault="008F6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8F68C2" w:rsidRDefault="008F68C2" w:rsidP="00A6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65% of </w:t>
            </w:r>
            <w:r w:rsidRPr="00A604F7">
              <w:rPr>
                <w:rFonts w:ascii="Times New Roman" w:hAnsi="Times New Roman" w:cs="Times New Roman"/>
                <w:b/>
                <w:sz w:val="24"/>
                <w:szCs w:val="24"/>
              </w:rPr>
              <w:t>New Zealanders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</w:t>
            </w:r>
            <w:r w:rsidRPr="00A604F7">
              <w:rPr>
                <w:rFonts w:ascii="Times New Roman" w:hAnsi="Times New Roman" w:cs="Times New Roman"/>
                <w:b/>
                <w:sz w:val="24"/>
                <w:szCs w:val="24"/>
              </w:rPr>
              <w:t>confident</w:t>
            </w:r>
            <w:r w:rsidR="00A604F7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A604F7" w:rsidRPr="00A604F7">
              <w:rPr>
                <w:rFonts w:ascii="Times New Roman" w:hAnsi="Times New Roman" w:cs="Times New Roman"/>
                <w:b/>
                <w:sz w:val="24"/>
                <w:szCs w:val="24"/>
              </w:rPr>
              <w:t>commercial buildings</w:t>
            </w:r>
            <w:r w:rsidR="00A604F7">
              <w:rPr>
                <w:rFonts w:ascii="Times New Roman" w:hAnsi="Times New Roman" w:cs="Times New Roman"/>
                <w:sz w:val="24"/>
                <w:szCs w:val="24"/>
              </w:rPr>
              <w:t xml:space="preserve"> met the building code and were safe to occupy.      </w:t>
            </w:r>
            <w:r w:rsidR="00A604F7">
              <w:rPr>
                <w:rFonts w:ascii="Times New Roman" w:hAnsi="Times New Roman" w:cs="Times New Roman"/>
                <w:b/>
                <w:sz w:val="24"/>
                <w:szCs w:val="24"/>
              </w:rPr>
              <w:t>(See Table A)</w:t>
            </w:r>
          </w:p>
          <w:p w:rsidR="00A604F7" w:rsidRDefault="00A604F7" w:rsidP="00A6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D46" w:rsidRDefault="00F57D46" w:rsidP="00A6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4F7" w:rsidRPr="00A604F7" w:rsidRDefault="00A604F7" w:rsidP="00A60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F7" w:rsidTr="00A604F7">
        <w:trPr>
          <w:trHeight w:val="336"/>
        </w:trPr>
        <w:tc>
          <w:tcPr>
            <w:tcW w:w="557" w:type="dxa"/>
          </w:tcPr>
          <w:p w:rsidR="008F68C2" w:rsidRPr="00A604F7" w:rsidRDefault="00A60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A604F7" w:rsidRDefault="00A6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than half of </w:t>
            </w:r>
            <w:r w:rsidRPr="00A604F7">
              <w:rPr>
                <w:rFonts w:ascii="Times New Roman" w:hAnsi="Times New Roman" w:cs="Times New Roman"/>
                <w:b/>
                <w:sz w:val="24"/>
                <w:szCs w:val="24"/>
              </w:rPr>
              <w:t>Canterbury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residents have </w:t>
            </w:r>
            <w:r w:rsidRPr="00A604F7">
              <w:rPr>
                <w:rFonts w:ascii="Times New Roman" w:hAnsi="Times New Roman" w:cs="Times New Roman"/>
                <w:b/>
                <w:sz w:val="24"/>
                <w:szCs w:val="24"/>
              </w:rPr>
              <w:t>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Pr="00A604F7">
              <w:rPr>
                <w:rFonts w:ascii="Times New Roman" w:hAnsi="Times New Roman" w:cs="Times New Roman"/>
                <w:b/>
                <w:sz w:val="24"/>
                <w:szCs w:val="24"/>
              </w:rPr>
              <w:t>commercia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buildings meet the building code and are safe to occupy. </w:t>
            </w:r>
          </w:p>
          <w:p w:rsidR="008F68C2" w:rsidRDefault="00A6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(See Table A)</w:t>
            </w:r>
          </w:p>
          <w:p w:rsidR="00A604F7" w:rsidRDefault="00A60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Pr="00A604F7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F7" w:rsidTr="00A604F7">
        <w:trPr>
          <w:trHeight w:val="320"/>
        </w:trPr>
        <w:tc>
          <w:tcPr>
            <w:tcW w:w="557" w:type="dxa"/>
          </w:tcPr>
          <w:p w:rsidR="008F68C2" w:rsidRPr="00A604F7" w:rsidRDefault="00A60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4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8F68C2" w:rsidRDefault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8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residentia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buildings,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higher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among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European/Pakeha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residents (71%) than among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Maori/Pacific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residents (66%).</w:t>
            </w:r>
          </w:p>
          <w:p w:rsidR="004A04A8" w:rsidRDefault="004A04A8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(See Table 8)</w:t>
            </w:r>
          </w:p>
          <w:p w:rsidR="004A04A8" w:rsidRDefault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A8" w:rsidRDefault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Pr="004A04A8" w:rsidRDefault="00F5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F7" w:rsidTr="00A604F7">
        <w:trPr>
          <w:trHeight w:val="320"/>
        </w:trPr>
        <w:tc>
          <w:tcPr>
            <w:tcW w:w="557" w:type="dxa"/>
          </w:tcPr>
          <w:p w:rsidR="008F68C2" w:rsidRPr="004A04A8" w:rsidRDefault="004A0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8F68C2" w:rsidRDefault="004A04A8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the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South 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whole,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more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>confiden</w:t>
            </w:r>
            <w:r w:rsidR="00A04B5F">
              <w:rPr>
                <w:rFonts w:ascii="Times New Roman" w:hAnsi="Times New Roman" w:cs="Times New Roman"/>
                <w:sz w:val="24"/>
                <w:szCs w:val="24"/>
              </w:rPr>
              <w:t>t(5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6%) in </w:t>
            </w:r>
            <w:r w:rsidR="00500DA8">
              <w:rPr>
                <w:rFonts w:ascii="Times New Roman" w:hAnsi="Times New Roman" w:cs="Times New Roman"/>
                <w:sz w:val="24"/>
                <w:szCs w:val="24"/>
              </w:rPr>
              <w:t xml:space="preserve">the safety of 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commercial </w:t>
            </w:r>
            <w:r w:rsidRPr="004A04A8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A8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r w:rsidRPr="004A0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confident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(37%).</w:t>
            </w:r>
          </w:p>
          <w:p w:rsidR="004A04A8" w:rsidRDefault="004A04A8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(See Table 4)</w:t>
            </w:r>
          </w:p>
          <w:p w:rsidR="004A04A8" w:rsidRDefault="004A04A8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Pr="004A04A8" w:rsidRDefault="00F57D46" w:rsidP="004A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8F68C2" w:rsidRDefault="008F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00DA8">
        <w:trPr>
          <w:trHeight w:val="320"/>
        </w:trPr>
        <w:tc>
          <w:tcPr>
            <w:tcW w:w="557" w:type="dxa"/>
          </w:tcPr>
          <w:p w:rsidR="00500DA8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500DA8" w:rsidRPr="008F68C2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Claim</w:t>
            </w:r>
          </w:p>
        </w:tc>
        <w:tc>
          <w:tcPr>
            <w:tcW w:w="1332" w:type="dxa"/>
          </w:tcPr>
          <w:p w:rsidR="00500DA8" w:rsidRPr="008F68C2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2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993" w:type="dxa"/>
          </w:tcPr>
          <w:p w:rsidR="00500DA8" w:rsidRPr="008F68C2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C2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126" w:type="dxa"/>
          </w:tcPr>
          <w:p w:rsidR="00500DA8" w:rsidRPr="008F68C2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Margin of Error</w:t>
            </w:r>
          </w:p>
        </w:tc>
        <w:tc>
          <w:tcPr>
            <w:tcW w:w="4743" w:type="dxa"/>
          </w:tcPr>
          <w:p w:rsidR="00500DA8" w:rsidRPr="00A604F7" w:rsidRDefault="00500DA8" w:rsidP="007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 and Judgement</w:t>
            </w:r>
          </w:p>
        </w:tc>
      </w:tr>
      <w:tr w:rsidR="00500DA8" w:rsidTr="00500DA8">
        <w:trPr>
          <w:trHeight w:val="320"/>
        </w:trPr>
        <w:tc>
          <w:tcPr>
            <w:tcW w:w="557" w:type="dxa"/>
          </w:tcPr>
          <w:p w:rsidR="00500DA8" w:rsidRPr="004A04A8" w:rsidRDefault="00500DA8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2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Surprisingly, for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housing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confidence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higher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the Lower/Central North Island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(79%) 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than in the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Upper North 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(71%)</w:t>
            </w:r>
          </w:p>
          <w:p w:rsidR="00500DA8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(See Table 9)</w:t>
            </w:r>
          </w:p>
          <w:p w:rsidR="00500DA8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Pr="00500DA8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00DA8">
        <w:trPr>
          <w:trHeight w:val="336"/>
        </w:trPr>
        <w:tc>
          <w:tcPr>
            <w:tcW w:w="557" w:type="dxa"/>
          </w:tcPr>
          <w:p w:rsidR="00500DA8" w:rsidRPr="00500DA8" w:rsidRDefault="00500DA8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2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Surprisingly, only two thirds of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Aucklanders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confidence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  <w:r w:rsidRPr="00500DA8">
              <w:rPr>
                <w:rFonts w:ascii="Times New Roman" w:hAnsi="Times New Roman" w:cs="Times New Roman"/>
                <w:sz w:val="24"/>
                <w:szCs w:val="24"/>
              </w:rPr>
              <w:t xml:space="preserve"> buildings.</w:t>
            </w:r>
          </w:p>
          <w:p w:rsidR="00500DA8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(See Table A)</w:t>
            </w:r>
          </w:p>
          <w:p w:rsidR="00500DA8" w:rsidRDefault="00500DA8" w:rsidP="007B5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A8" w:rsidRPr="00500DA8" w:rsidRDefault="00500DA8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00DA8">
        <w:trPr>
          <w:trHeight w:val="336"/>
        </w:trPr>
        <w:tc>
          <w:tcPr>
            <w:tcW w:w="557" w:type="dxa"/>
          </w:tcPr>
          <w:p w:rsidR="00500DA8" w:rsidRPr="008F68C2" w:rsidRDefault="00500DA8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</w:tcPr>
          <w:p w:rsidR="00500DA8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Surprisingly, for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commercial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buildings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older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New Zealanders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(aged 55and over) were generally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more confident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not confident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D46" w:rsidRDefault="00F57D46" w:rsidP="00F57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(See Table 2)</w:t>
            </w:r>
          </w:p>
          <w:p w:rsidR="00F57D46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46" w:rsidRPr="00F57D46" w:rsidRDefault="00F57D46" w:rsidP="007B5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A8" w:rsidTr="00500DA8">
        <w:trPr>
          <w:trHeight w:val="336"/>
        </w:trPr>
        <w:tc>
          <w:tcPr>
            <w:tcW w:w="557" w:type="dxa"/>
          </w:tcPr>
          <w:p w:rsidR="00500DA8" w:rsidRPr="00A604F7" w:rsidRDefault="007C519E" w:rsidP="007B5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500D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23" w:type="dxa"/>
          </w:tcPr>
          <w:p w:rsidR="00500DA8" w:rsidRDefault="00F57D46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residential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buildings, </w:t>
            </w:r>
            <w:r w:rsidRPr="00F57D46">
              <w:rPr>
                <w:rFonts w:ascii="Times New Roman" w:hAnsi="Times New Roman" w:cs="Times New Roman"/>
                <w:b/>
                <w:sz w:val="24"/>
                <w:szCs w:val="24"/>
              </w:rPr>
              <w:t>confidence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they meet the building code and are safe to occupy is </w:t>
            </w:r>
            <w:r w:rsidR="0059147A" w:rsidRPr="0059147A">
              <w:rPr>
                <w:rFonts w:ascii="Times New Roman" w:hAnsi="Times New Roman" w:cs="Times New Roman"/>
                <w:sz w:val="24"/>
                <w:szCs w:val="24"/>
              </w:rPr>
              <w:t xml:space="preserve">higher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among</w:t>
            </w:r>
            <w:r w:rsidR="00E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8E" w:rsidRPr="00E72B8E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  <w:r w:rsidRPr="00E7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residents than </w:t>
            </w:r>
            <w:r w:rsidR="00E72B8E" w:rsidRPr="00E72B8E">
              <w:rPr>
                <w:rFonts w:ascii="Times New Roman" w:hAnsi="Times New Roman" w:cs="Times New Roman"/>
                <w:b/>
                <w:sz w:val="24"/>
                <w:szCs w:val="24"/>
              </w:rPr>
              <w:t>South</w:t>
            </w:r>
            <w:r w:rsidRPr="00E7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Island</w:t>
            </w:r>
            <w:r w:rsidR="0059147A">
              <w:rPr>
                <w:rFonts w:ascii="Times New Roman" w:hAnsi="Times New Roman" w:cs="Times New Roman"/>
                <w:sz w:val="24"/>
                <w:szCs w:val="24"/>
              </w:rPr>
              <w:t xml:space="preserve"> residents.</w:t>
            </w:r>
            <w:r w:rsidR="007C51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519E">
              <w:rPr>
                <w:rFonts w:ascii="Times New Roman" w:hAnsi="Times New Roman" w:cs="Times New Roman"/>
                <w:b/>
                <w:sz w:val="24"/>
                <w:szCs w:val="24"/>
              </w:rPr>
              <w:t>See Table 9</w:t>
            </w:r>
            <w:r w:rsidR="004B48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2B8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8E" w:rsidRPr="00A604F7" w:rsidRDefault="00E72B8E" w:rsidP="00E7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500DA8" w:rsidRDefault="00500DA8" w:rsidP="007B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002" w:rsidRPr="007C519E" w:rsidRDefault="007C519E" w:rsidP="007C519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challenge question</w:t>
      </w:r>
    </w:p>
    <w:sectPr w:rsidR="007C4002" w:rsidRPr="007C519E" w:rsidSect="00E72B8E">
      <w:pgSz w:w="16838" w:h="11906" w:orient="landscape"/>
      <w:pgMar w:top="567" w:right="96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F63"/>
    <w:multiLevelType w:val="hybridMultilevel"/>
    <w:tmpl w:val="86CA6BD8"/>
    <w:lvl w:ilvl="0" w:tplc="A2982D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0C0"/>
    <w:multiLevelType w:val="hybridMultilevel"/>
    <w:tmpl w:val="6F14EA18"/>
    <w:lvl w:ilvl="0" w:tplc="9DE01A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952C6"/>
    <w:multiLevelType w:val="hybridMultilevel"/>
    <w:tmpl w:val="DD2685B6"/>
    <w:lvl w:ilvl="0" w:tplc="9DE01A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85A33"/>
    <w:multiLevelType w:val="hybridMultilevel"/>
    <w:tmpl w:val="92066392"/>
    <w:lvl w:ilvl="0" w:tplc="5B38FC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4A24"/>
    <w:multiLevelType w:val="hybridMultilevel"/>
    <w:tmpl w:val="D87CA65A"/>
    <w:lvl w:ilvl="0" w:tplc="3FC28820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AAB1058"/>
    <w:multiLevelType w:val="hybridMultilevel"/>
    <w:tmpl w:val="C9A0A990"/>
    <w:lvl w:ilvl="0" w:tplc="3C226E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4684A"/>
    <w:multiLevelType w:val="hybridMultilevel"/>
    <w:tmpl w:val="33F825A2"/>
    <w:lvl w:ilvl="0" w:tplc="C0C8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80934"/>
    <w:multiLevelType w:val="hybridMultilevel"/>
    <w:tmpl w:val="48183892"/>
    <w:lvl w:ilvl="0" w:tplc="55E00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575"/>
    <w:multiLevelType w:val="hybridMultilevel"/>
    <w:tmpl w:val="5E7E9A78"/>
    <w:lvl w:ilvl="0" w:tplc="061CC948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2"/>
    <w:rsid w:val="003B0FF4"/>
    <w:rsid w:val="004A04A8"/>
    <w:rsid w:val="004B48A9"/>
    <w:rsid w:val="00500DA8"/>
    <w:rsid w:val="0059147A"/>
    <w:rsid w:val="007C519E"/>
    <w:rsid w:val="008F68C2"/>
    <w:rsid w:val="00A04B5F"/>
    <w:rsid w:val="00A604F7"/>
    <w:rsid w:val="00B73B66"/>
    <w:rsid w:val="00BE56B4"/>
    <w:rsid w:val="00D123EB"/>
    <w:rsid w:val="00E72B8E"/>
    <w:rsid w:val="00E80521"/>
    <w:rsid w:val="00F5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Anne Blundell</cp:lastModifiedBy>
  <cp:revision>2</cp:revision>
  <dcterms:created xsi:type="dcterms:W3CDTF">2013-11-29T03:46:00Z</dcterms:created>
  <dcterms:modified xsi:type="dcterms:W3CDTF">2013-11-29T03:46:00Z</dcterms:modified>
</cp:coreProperties>
</file>