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2" w:rsidRDefault="002A7FFD">
      <w:pPr>
        <w:rPr>
          <w:rFonts w:ascii="Times New Roman" w:hAnsi="Times New Roman" w:cs="Times New Roman"/>
          <w:color w:val="525C66"/>
          <w:sz w:val="28"/>
          <w:szCs w:val="28"/>
        </w:rPr>
      </w:pPr>
      <w:r w:rsidRPr="002A7FFD">
        <w:rPr>
          <w:rFonts w:ascii="Times New Roman" w:hAnsi="Times New Roman" w:cs="Times New Roman"/>
          <w:color w:val="525C66"/>
          <w:sz w:val="28"/>
          <w:szCs w:val="28"/>
        </w:rPr>
        <w:t xml:space="preserve">Kiwis unlikely to queue up for asset shares </w:t>
      </w:r>
      <w:r>
        <w:rPr>
          <w:rFonts w:ascii="Times New Roman" w:hAnsi="Times New Roman" w:cs="Times New Roman"/>
          <w:color w:val="525C66"/>
          <w:sz w:val="28"/>
          <w:szCs w:val="28"/>
        </w:rPr>
        <w:t>–</w:t>
      </w:r>
      <w:r w:rsidRPr="002A7FFD">
        <w:rPr>
          <w:rFonts w:ascii="Times New Roman" w:hAnsi="Times New Roman" w:cs="Times New Roman"/>
          <w:color w:val="525C66"/>
          <w:sz w:val="28"/>
          <w:szCs w:val="28"/>
        </w:rPr>
        <w:t xml:space="preserve"> poll</w:t>
      </w:r>
    </w:p>
    <w:p w:rsidR="002A7FFD" w:rsidRDefault="002A7FFD">
      <w:pPr>
        <w:rPr>
          <w:rFonts w:ascii="Times New Roman" w:hAnsi="Times New Roman" w:cs="Times New Roman"/>
          <w:color w:val="525C66"/>
          <w:sz w:val="24"/>
          <w:szCs w:val="24"/>
        </w:rPr>
      </w:pPr>
      <w:r w:rsidRPr="002A7FFD">
        <w:rPr>
          <w:rFonts w:ascii="Times New Roman" w:hAnsi="Times New Roman" w:cs="Times New Roman"/>
          <w:color w:val="525C66"/>
          <w:sz w:val="24"/>
          <w:szCs w:val="24"/>
        </w:rPr>
        <w:t xml:space="preserve">Published: 6:55PM Friday August 10, 2012 Source: </w:t>
      </w:r>
      <w:proofErr w:type="gramStart"/>
      <w:r w:rsidRPr="002A7FFD">
        <w:rPr>
          <w:rFonts w:ascii="Times New Roman" w:hAnsi="Times New Roman" w:cs="Times New Roman"/>
          <w:color w:val="525C66"/>
          <w:sz w:val="24"/>
          <w:szCs w:val="24"/>
        </w:rPr>
        <w:t>ONE News</w:t>
      </w:r>
      <w:proofErr w:type="gramEnd"/>
    </w:p>
    <w:p w:rsidR="002A7FFD" w:rsidRDefault="002A7FFD" w:rsidP="002A7FFD">
      <w:pPr>
        <w:pStyle w:val="NormalWeb"/>
        <w:rPr>
          <w:rFonts w:ascii="Droid Sans" w:hAnsi="Droid Sans"/>
          <w:color w:val="525C66"/>
        </w:rPr>
      </w:pPr>
      <w:r>
        <w:rPr>
          <w:rFonts w:ascii="Droid Sans" w:hAnsi="Droid Sans"/>
          <w:color w:val="525C66"/>
        </w:rPr>
        <w:t xml:space="preserve">There may not be a rush of Kiwis buying up shares in Mighty River Power or other state assets, the latest ONE News Colmar </w:t>
      </w:r>
      <w:proofErr w:type="spellStart"/>
      <w:r>
        <w:rPr>
          <w:rFonts w:ascii="Droid Sans" w:hAnsi="Droid Sans"/>
          <w:color w:val="525C66"/>
        </w:rPr>
        <w:t>Brunton</w:t>
      </w:r>
      <w:proofErr w:type="spellEnd"/>
      <w:r>
        <w:rPr>
          <w:rFonts w:ascii="Droid Sans" w:hAnsi="Droid Sans"/>
          <w:color w:val="525C66"/>
        </w:rPr>
        <w:t xml:space="preserve"> poll suggests.</w:t>
      </w:r>
    </w:p>
    <w:p w:rsidR="002A7FFD" w:rsidRDefault="002A7FFD" w:rsidP="002A7FFD">
      <w:pPr>
        <w:pStyle w:val="NormalWeb"/>
        <w:rPr>
          <w:rFonts w:ascii="Droid Sans" w:hAnsi="Droid Sans"/>
          <w:color w:val="525C66"/>
        </w:rPr>
      </w:pPr>
      <w:r>
        <w:rPr>
          <w:rFonts w:ascii="Droid Sans" w:hAnsi="Droid Sans"/>
          <w:noProof/>
          <w:color w:val="525C66"/>
          <w:sz w:val="15"/>
          <w:szCs w:val="15"/>
        </w:rPr>
        <w:drawing>
          <wp:inline distT="0" distB="0" distL="0" distR="0">
            <wp:extent cx="2857500" cy="2143125"/>
            <wp:effectExtent l="0" t="0" r="0" b="9525"/>
            <wp:docPr id="1" name="Picture 1" descr="Kiwis unlikely to queue up for asset shares - poll  (Source: Mighty River Pow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wis unlikely to queue up for asset shares - poll  (Source: Mighty River Powe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FD" w:rsidRDefault="002A7FFD" w:rsidP="002A7FFD">
      <w:pPr>
        <w:pStyle w:val="NormalWeb"/>
        <w:rPr>
          <w:rFonts w:ascii="Droid Sans" w:hAnsi="Droid Sans"/>
          <w:color w:val="525C66"/>
        </w:rPr>
      </w:pPr>
      <w:r>
        <w:rPr>
          <w:rFonts w:ascii="Droid Sans" w:hAnsi="Droid Sans"/>
          <w:color w:val="525C66"/>
        </w:rPr>
        <w:t>The partial float of Mighty River Power will take place in October or November if the Government has its way.</w:t>
      </w:r>
    </w:p>
    <w:p w:rsidR="002A7FFD" w:rsidRDefault="002A7FFD" w:rsidP="002A7FFD">
      <w:pPr>
        <w:pStyle w:val="NormalWeb"/>
        <w:rPr>
          <w:rFonts w:ascii="Droid Sans" w:hAnsi="Droid Sans"/>
          <w:color w:val="525C66"/>
        </w:rPr>
      </w:pPr>
      <w:r>
        <w:rPr>
          <w:rFonts w:ascii="Droid Sans" w:hAnsi="Droid Sans"/>
          <w:color w:val="525C66"/>
        </w:rPr>
        <w:t>The latest poll has support for the sales up two percentage points since the last survey in March but there is still more opposition by nearly two to one.</w:t>
      </w:r>
    </w:p>
    <w:p w:rsidR="002A7FFD" w:rsidRDefault="002A7FFD">
      <w:pPr>
        <w:rPr>
          <w:rFonts w:ascii="Droid Sans" w:hAnsi="Droid Sans"/>
          <w:color w:val="525C66"/>
        </w:rPr>
      </w:pPr>
      <w:r>
        <w:rPr>
          <w:rFonts w:ascii="Droid Sans" w:hAnsi="Droid Sans"/>
          <w:color w:val="525C66"/>
        </w:rPr>
        <w:t>The poll shows most Kiwis think they have the cash for a splash in the share market. Asked if they could afford the $1000 needed for the minimum share purchase almost 50% say definitely, 11% say probably and the rest didn't know or were unsure.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However the Prime Minister remains optimistic that Kiwis who can, will buy in.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"If you ask the question if the programme is definitely going to go ahead, will people support it, then it looks like there's quite a high level of interest in terms of people buying shares," John Key said.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But when asked how likely they are to buy shares, just 13% of people said very likely with 21% saying quite likely, meaning only a third of people appear keen to invest.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That leaves 65% who aren't likely to buy shares.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The Shareholders Association says due to a lack of financial literacy less than 10% of New Zealanders are directly active in the share market and the poll numbers are the best the Government could hope for.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The association says people are still wary.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 xml:space="preserve">"There's still the older generation out there who were burnt off in the '87 </w:t>
      </w:r>
      <w:proofErr w:type="spellStart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sharemarket</w:t>
      </w:r>
      <w:proofErr w:type="spellEnd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 xml:space="preserve"> crash, and there's still also their sons and daughters who have seen their mum and dad lose money in the '87 share market crash," says Shareholders' Association director, Grant </w:t>
      </w:r>
      <w:proofErr w:type="spellStart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Diggle</w:t>
      </w:r>
      <w:proofErr w:type="spellEnd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.</w:t>
      </w:r>
    </w:p>
    <w:p w:rsidR="002A7FFD" w:rsidRPr="002A7FFD" w:rsidRDefault="002A7FFD" w:rsidP="002A7FFD">
      <w:p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</w:pPr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 xml:space="preserve">The ONE News Colmar </w:t>
      </w:r>
      <w:proofErr w:type="spellStart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>Brunton</w:t>
      </w:r>
      <w:proofErr w:type="spellEnd"/>
      <w:r w:rsidRPr="002A7FFD">
        <w:rPr>
          <w:rFonts w:ascii="Droid Sans" w:eastAsia="Times New Roman" w:hAnsi="Droid Sans" w:cs="Times New Roman"/>
          <w:color w:val="525C66"/>
          <w:sz w:val="24"/>
          <w:szCs w:val="24"/>
          <w:lang w:eastAsia="en-NZ"/>
        </w:rPr>
        <w:t xml:space="preserve"> poll has a margin of error of plus or minus 3.1%. </w:t>
      </w:r>
      <w:bookmarkStart w:id="0" w:name="_GoBack"/>
      <w:bookmarkEnd w:id="0"/>
    </w:p>
    <w:sectPr w:rsidR="002A7FFD" w:rsidRPr="002A7FFD" w:rsidSect="002A7FF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FD"/>
    <w:rsid w:val="002A7FFD"/>
    <w:rsid w:val="003B0FF4"/>
    <w:rsid w:val="00B73B66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Dru</cp:lastModifiedBy>
  <cp:revision>2</cp:revision>
  <dcterms:created xsi:type="dcterms:W3CDTF">2012-11-20T11:12:00Z</dcterms:created>
  <dcterms:modified xsi:type="dcterms:W3CDTF">2012-11-20T11:12:00Z</dcterms:modified>
</cp:coreProperties>
</file>