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20" w:rsidRDefault="00977666" w:rsidP="00977666">
      <w:pPr>
        <w:autoSpaceDE w:val="0"/>
        <w:autoSpaceDN w:val="0"/>
        <w:adjustRightInd w:val="0"/>
        <w:spacing w:after="0" w:line="240" w:lineRule="auto"/>
        <w:rPr>
          <w:rFonts w:ascii="ArialMT" w:hAnsi="ArialMT" w:cs="ArialMT"/>
          <w:sz w:val="28"/>
          <w:szCs w:val="28"/>
        </w:rPr>
      </w:pPr>
      <w:r w:rsidRPr="00977666">
        <w:rPr>
          <w:rFonts w:ascii="ArialMT" w:hAnsi="ArialMT" w:cs="ArialMT"/>
          <w:sz w:val="28"/>
          <w:szCs w:val="28"/>
        </w:rPr>
        <w:t>Young professionals and gamers risk thrombosis |Living Local</w:t>
      </w:r>
      <w:r w:rsidR="00075F5B">
        <w:rPr>
          <w:rFonts w:ascii="ArialMT" w:hAnsi="ArialMT" w:cs="ArialMT"/>
          <w:sz w:val="28"/>
          <w:szCs w:val="28"/>
        </w:rPr>
        <w:t xml:space="preserve"> 15/05/2012</w:t>
      </w:r>
    </w:p>
    <w:p w:rsidR="00977666" w:rsidRPr="00977666" w:rsidRDefault="003C081F" w:rsidP="003C081F">
      <w:pPr>
        <w:autoSpaceDE w:val="0"/>
        <w:autoSpaceDN w:val="0"/>
        <w:adjustRightInd w:val="0"/>
        <w:spacing w:after="0" w:line="240" w:lineRule="auto"/>
        <w:rPr>
          <w:rFonts w:ascii="ArialMT" w:hAnsi="ArialMT" w:cs="ArialMT"/>
          <w:sz w:val="28"/>
          <w:szCs w:val="28"/>
        </w:rPr>
      </w:pPr>
      <w:r>
        <w:rPr>
          <w:rFonts w:ascii="ArialMT" w:hAnsi="ArialMT" w:cs="ArialMT"/>
          <w:noProof/>
          <w:sz w:val="28"/>
          <w:szCs w:val="28"/>
          <w:lang w:eastAsia="en-NZ"/>
        </w:rPr>
        <w:drawing>
          <wp:anchor distT="0" distB="0" distL="114300" distR="114300" simplePos="0" relativeHeight="251658240" behindDoc="0" locked="0" layoutInCell="1" allowOverlap="1" wp14:anchorId="5B2465D1" wp14:editId="1E62E4A2">
            <wp:simplePos x="0" y="0"/>
            <wp:positionH relativeFrom="column">
              <wp:posOffset>3593465</wp:posOffset>
            </wp:positionH>
            <wp:positionV relativeFrom="paragraph">
              <wp:posOffset>62865</wp:posOffset>
            </wp:positionV>
            <wp:extent cx="2701290" cy="1609725"/>
            <wp:effectExtent l="0" t="0" r="3810" b="9525"/>
            <wp:wrapSquare wrapText="bothSides"/>
            <wp:docPr id="1" name="Picture 1" descr="C:\Users\dros061\Documents\media resources for thesis July 6\powerpoints for non-sampling errors\Media articles for research\Thrombo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s061\Documents\media resources for thesis July 6\powerpoints for non-sampling errors\Media articles for research\Thrombos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129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666" w:rsidRPr="003C081F" w:rsidRDefault="00977666" w:rsidP="00977666">
      <w:pPr>
        <w:autoSpaceDE w:val="0"/>
        <w:autoSpaceDN w:val="0"/>
        <w:adjustRightInd w:val="0"/>
        <w:spacing w:after="0" w:line="240" w:lineRule="auto"/>
        <w:rPr>
          <w:rFonts w:ascii="Times New Roman" w:hAnsi="Times New Roman" w:cs="Times New Roman"/>
          <w:sz w:val="20"/>
          <w:szCs w:val="20"/>
        </w:rPr>
      </w:pPr>
      <w:r w:rsidRPr="003C081F">
        <w:rPr>
          <w:rFonts w:ascii="Times New Roman" w:hAnsi="Times New Roman" w:cs="Times New Roman"/>
          <w:sz w:val="20"/>
          <w:szCs w:val="20"/>
        </w:rPr>
        <w:t>New data just published by The Thrombosis Charity Lifeblood for National</w:t>
      </w:r>
      <w:r w:rsidR="003C081F">
        <w:rPr>
          <w:rFonts w:ascii="Times New Roman" w:hAnsi="Times New Roman" w:cs="Times New Roman"/>
          <w:sz w:val="20"/>
          <w:szCs w:val="20"/>
        </w:rPr>
        <w:t xml:space="preserve"> </w:t>
      </w:r>
      <w:r w:rsidRPr="003C081F">
        <w:rPr>
          <w:rFonts w:ascii="Times New Roman" w:hAnsi="Times New Roman" w:cs="Times New Roman"/>
          <w:sz w:val="20"/>
          <w:szCs w:val="20"/>
        </w:rPr>
        <w:t xml:space="preserve">Thrombosis Week shows that the ‘recession generation’ of office workers and computer game fans in the UK are more than doubling their risk of developing work and computer related DVT (deep vein thrombosis) due to dangerous levels of immobility at work and play, writes Graham </w:t>
      </w:r>
      <w:proofErr w:type="spellStart"/>
      <w:r w:rsidRPr="003C081F">
        <w:rPr>
          <w:rFonts w:ascii="Times New Roman" w:hAnsi="Times New Roman" w:cs="Times New Roman"/>
          <w:sz w:val="20"/>
          <w:szCs w:val="20"/>
        </w:rPr>
        <w:t>Keal</w:t>
      </w:r>
      <w:proofErr w:type="spellEnd"/>
      <w:r w:rsidRPr="003C081F">
        <w:rPr>
          <w:rFonts w:ascii="Times New Roman" w:hAnsi="Times New Roman" w:cs="Times New Roman"/>
          <w:sz w:val="20"/>
          <w:szCs w:val="20"/>
        </w:rPr>
        <w:t xml:space="preserve">, </w:t>
      </w:r>
    </w:p>
    <w:p w:rsidR="00977666" w:rsidRPr="003C081F" w:rsidRDefault="00977666" w:rsidP="00977666">
      <w:pPr>
        <w:autoSpaceDE w:val="0"/>
        <w:autoSpaceDN w:val="0"/>
        <w:adjustRightInd w:val="0"/>
        <w:spacing w:after="0" w:line="240" w:lineRule="auto"/>
        <w:rPr>
          <w:rFonts w:ascii="Times New Roman" w:hAnsi="Times New Roman" w:cs="Times New Roman"/>
          <w:sz w:val="20"/>
          <w:szCs w:val="20"/>
        </w:rPr>
      </w:pPr>
    </w:p>
    <w:p w:rsidR="00977666" w:rsidRPr="003C081F" w:rsidRDefault="00977666" w:rsidP="00977666">
      <w:pPr>
        <w:autoSpaceDE w:val="0"/>
        <w:autoSpaceDN w:val="0"/>
        <w:adjustRightInd w:val="0"/>
        <w:spacing w:after="0" w:line="240" w:lineRule="auto"/>
        <w:rPr>
          <w:rFonts w:ascii="Times New Roman" w:hAnsi="Times New Roman" w:cs="Times New Roman"/>
          <w:sz w:val="20"/>
          <w:szCs w:val="20"/>
        </w:rPr>
      </w:pPr>
      <w:r w:rsidRPr="003C081F">
        <w:rPr>
          <w:rFonts w:ascii="Times New Roman" w:hAnsi="Times New Roman" w:cs="Times New Roman"/>
          <w:sz w:val="20"/>
          <w:szCs w:val="20"/>
        </w:rPr>
        <w:t>We all know that long hours sat immobile on a plane can lead to thrombosis and premature death, but it now appears you can be just as much at risk sitting at your o</w:t>
      </w:r>
      <w:r w:rsidR="00C63EE5">
        <w:rPr>
          <w:rFonts w:ascii="Times New Roman" w:hAnsi="Times New Roman" w:cs="Times New Roman"/>
          <w:sz w:val="20"/>
          <w:szCs w:val="20"/>
        </w:rPr>
        <w:t>ffice desk</w:t>
      </w:r>
      <w:r w:rsidRPr="003C081F">
        <w:rPr>
          <w:rFonts w:ascii="Times New Roman" w:hAnsi="Times New Roman" w:cs="Times New Roman"/>
          <w:sz w:val="20"/>
          <w:szCs w:val="20"/>
        </w:rPr>
        <w:t xml:space="preserve">. </w:t>
      </w:r>
    </w:p>
    <w:p w:rsidR="00977666" w:rsidRPr="003C081F" w:rsidRDefault="00977666" w:rsidP="00977666">
      <w:pPr>
        <w:autoSpaceDE w:val="0"/>
        <w:autoSpaceDN w:val="0"/>
        <w:adjustRightInd w:val="0"/>
        <w:spacing w:after="0" w:line="240" w:lineRule="auto"/>
        <w:rPr>
          <w:rFonts w:ascii="Times New Roman" w:hAnsi="Times New Roman" w:cs="Times New Roman"/>
          <w:sz w:val="20"/>
          <w:szCs w:val="20"/>
        </w:rPr>
      </w:pPr>
    </w:p>
    <w:p w:rsidR="00977666" w:rsidRPr="003C081F" w:rsidRDefault="00977666" w:rsidP="00977666">
      <w:pPr>
        <w:autoSpaceDE w:val="0"/>
        <w:autoSpaceDN w:val="0"/>
        <w:adjustRightInd w:val="0"/>
        <w:spacing w:after="0" w:line="240" w:lineRule="auto"/>
        <w:rPr>
          <w:rFonts w:ascii="Times New Roman" w:hAnsi="Times New Roman" w:cs="Times New Roman"/>
          <w:sz w:val="20"/>
          <w:szCs w:val="20"/>
        </w:rPr>
      </w:pPr>
      <w:r w:rsidRPr="003C081F">
        <w:rPr>
          <w:rFonts w:ascii="Times New Roman" w:hAnsi="Times New Roman" w:cs="Times New Roman"/>
          <w:sz w:val="20"/>
          <w:szCs w:val="20"/>
        </w:rPr>
        <w:t>The charity says that we need to rediscover some of the ‘cave man’ physically active lifestyle we were evolved to perform if we don’t want to die young.</w:t>
      </w:r>
    </w:p>
    <w:p w:rsidR="00977666" w:rsidRPr="003C081F" w:rsidRDefault="00977666" w:rsidP="00977666">
      <w:pPr>
        <w:autoSpaceDE w:val="0"/>
        <w:autoSpaceDN w:val="0"/>
        <w:adjustRightInd w:val="0"/>
        <w:spacing w:after="0" w:line="240" w:lineRule="auto"/>
        <w:rPr>
          <w:rFonts w:ascii="Times New Roman" w:hAnsi="Times New Roman" w:cs="Times New Roman"/>
          <w:sz w:val="20"/>
          <w:szCs w:val="20"/>
        </w:rPr>
      </w:pPr>
    </w:p>
    <w:p w:rsidR="00977666" w:rsidRPr="00D3018A" w:rsidRDefault="00977666" w:rsidP="00D3018A">
      <w:pPr>
        <w:autoSpaceDE w:val="0"/>
        <w:autoSpaceDN w:val="0"/>
        <w:adjustRightInd w:val="0"/>
        <w:spacing w:after="0" w:line="240" w:lineRule="auto"/>
        <w:rPr>
          <w:rFonts w:ascii="Times New Roman" w:hAnsi="Times New Roman" w:cs="Times New Roman"/>
          <w:sz w:val="20"/>
          <w:szCs w:val="20"/>
        </w:rPr>
      </w:pPr>
      <w:r w:rsidRPr="00D3018A">
        <w:rPr>
          <w:rFonts w:ascii="Times New Roman" w:hAnsi="Times New Roman" w:cs="Times New Roman"/>
          <w:sz w:val="20"/>
          <w:szCs w:val="20"/>
        </w:rPr>
        <w:t>Studies show that prolonged work and computer-related immobility more than doubles the risk of developing potentially fatal blood clots.</w:t>
      </w:r>
      <w:r w:rsidR="00D3018A">
        <w:rPr>
          <w:rFonts w:ascii="Times New Roman" w:hAnsi="Times New Roman" w:cs="Times New Roman"/>
          <w:sz w:val="20"/>
          <w:szCs w:val="20"/>
        </w:rPr>
        <w:t xml:space="preserve"> </w:t>
      </w:r>
      <w:r w:rsidR="00D3018A" w:rsidRPr="00D3018A">
        <w:rPr>
          <w:rFonts w:ascii="Times New Roman" w:hAnsi="Times New Roman" w:cs="Times New Roman"/>
          <w:sz w:val="20"/>
          <w:szCs w:val="20"/>
        </w:rPr>
        <w:t>After 90 minutes of immobility, the flow of blood to your po</w:t>
      </w:r>
      <w:r w:rsidR="00D3018A">
        <w:rPr>
          <w:rFonts w:ascii="Times New Roman" w:hAnsi="Times New Roman" w:cs="Times New Roman"/>
          <w:sz w:val="20"/>
          <w:szCs w:val="20"/>
        </w:rPr>
        <w:t xml:space="preserve">pliteal vein (behind the knee) </w:t>
      </w:r>
      <w:r w:rsidR="00D3018A" w:rsidRPr="00D3018A">
        <w:rPr>
          <w:rFonts w:ascii="Times New Roman" w:hAnsi="Times New Roman" w:cs="Times New Roman"/>
          <w:sz w:val="20"/>
          <w:szCs w:val="20"/>
        </w:rPr>
        <w:t>drops by 50 per cent.</w:t>
      </w:r>
      <w:r w:rsidR="00D3018A">
        <w:rPr>
          <w:rFonts w:ascii="Times New Roman" w:hAnsi="Times New Roman" w:cs="Times New Roman"/>
          <w:sz w:val="20"/>
          <w:szCs w:val="20"/>
        </w:rPr>
        <w:t xml:space="preserve"> </w:t>
      </w:r>
      <w:r w:rsidRPr="00D3018A">
        <w:rPr>
          <w:rFonts w:ascii="Times New Roman" w:hAnsi="Times New Roman" w:cs="Times New Roman"/>
          <w:sz w:val="20"/>
          <w:szCs w:val="20"/>
        </w:rPr>
        <w:t>For each hour longer spent seated the risk of developing blood clots increases by 10 per cent</w:t>
      </w:r>
      <w:r w:rsidR="00D3018A">
        <w:rPr>
          <w:rFonts w:ascii="Times New Roman" w:hAnsi="Times New Roman" w:cs="Times New Roman"/>
          <w:sz w:val="20"/>
          <w:szCs w:val="20"/>
        </w:rPr>
        <w:t xml:space="preserve">. </w:t>
      </w:r>
      <w:r w:rsidRPr="00D3018A">
        <w:rPr>
          <w:rFonts w:ascii="Times New Roman" w:hAnsi="Times New Roman" w:cs="Times New Roman"/>
          <w:sz w:val="20"/>
          <w:szCs w:val="20"/>
        </w:rPr>
        <w:t>It is estimated that there are over 60,000 cases of potentially fatal blo</w:t>
      </w:r>
      <w:r w:rsidR="00D3018A">
        <w:rPr>
          <w:rFonts w:ascii="Times New Roman" w:hAnsi="Times New Roman" w:cs="Times New Roman"/>
          <w:sz w:val="20"/>
          <w:szCs w:val="20"/>
        </w:rPr>
        <w:t>od clots in the UK each year.</w:t>
      </w:r>
    </w:p>
    <w:p w:rsidR="00977666" w:rsidRPr="00D3018A" w:rsidRDefault="00977666" w:rsidP="00D3018A">
      <w:pPr>
        <w:autoSpaceDE w:val="0"/>
        <w:autoSpaceDN w:val="0"/>
        <w:adjustRightInd w:val="0"/>
        <w:spacing w:after="0" w:line="240" w:lineRule="auto"/>
        <w:ind w:left="360"/>
        <w:rPr>
          <w:rFonts w:ascii="Times New Roman" w:hAnsi="Times New Roman" w:cs="Times New Roman"/>
          <w:sz w:val="20"/>
          <w:szCs w:val="20"/>
        </w:rPr>
      </w:pPr>
    </w:p>
    <w:p w:rsidR="00977666" w:rsidRPr="003C081F" w:rsidRDefault="00977666" w:rsidP="00977666">
      <w:pPr>
        <w:autoSpaceDE w:val="0"/>
        <w:autoSpaceDN w:val="0"/>
        <w:adjustRightInd w:val="0"/>
        <w:spacing w:after="0" w:line="240" w:lineRule="auto"/>
        <w:rPr>
          <w:rFonts w:ascii="Times New Roman" w:hAnsi="Times New Roman" w:cs="Times New Roman"/>
          <w:sz w:val="20"/>
          <w:szCs w:val="20"/>
        </w:rPr>
      </w:pPr>
      <w:r w:rsidRPr="003C081F">
        <w:rPr>
          <w:rFonts w:ascii="Times New Roman" w:hAnsi="Times New Roman" w:cs="Times New Roman"/>
          <w:sz w:val="20"/>
          <w:szCs w:val="20"/>
        </w:rPr>
        <w:t xml:space="preserve">An exclusive poll by </w:t>
      </w:r>
      <w:proofErr w:type="spellStart"/>
      <w:r w:rsidRPr="003C081F">
        <w:rPr>
          <w:rFonts w:ascii="Times New Roman" w:hAnsi="Times New Roman" w:cs="Times New Roman"/>
          <w:sz w:val="20"/>
          <w:szCs w:val="20"/>
        </w:rPr>
        <w:t>ComRes</w:t>
      </w:r>
      <w:proofErr w:type="spellEnd"/>
      <w:r w:rsidRPr="003C081F">
        <w:rPr>
          <w:rFonts w:ascii="Times New Roman" w:hAnsi="Times New Roman" w:cs="Times New Roman"/>
          <w:sz w:val="20"/>
          <w:szCs w:val="20"/>
        </w:rPr>
        <w:t xml:space="preserve"> of 1000 people, published today, reveals that young professionals (21-30 years old) and video gamers (16-21 years old) are putting themselves at increased risk due to dangerous levels of immobility in the office and at home.</w:t>
      </w:r>
    </w:p>
    <w:p w:rsidR="00977666" w:rsidRPr="003C081F" w:rsidRDefault="00977666" w:rsidP="00977666">
      <w:pPr>
        <w:autoSpaceDE w:val="0"/>
        <w:autoSpaceDN w:val="0"/>
        <w:adjustRightInd w:val="0"/>
        <w:spacing w:after="0" w:line="240" w:lineRule="auto"/>
        <w:rPr>
          <w:rFonts w:ascii="Times New Roman" w:hAnsi="Times New Roman" w:cs="Times New Roman"/>
          <w:sz w:val="20"/>
          <w:szCs w:val="20"/>
        </w:rPr>
      </w:pPr>
    </w:p>
    <w:p w:rsidR="00977666" w:rsidRPr="003C081F" w:rsidRDefault="00977666" w:rsidP="00977666">
      <w:pPr>
        <w:autoSpaceDE w:val="0"/>
        <w:autoSpaceDN w:val="0"/>
        <w:adjustRightInd w:val="0"/>
        <w:spacing w:after="0" w:line="240" w:lineRule="auto"/>
        <w:rPr>
          <w:rFonts w:ascii="Times New Roman" w:hAnsi="Times New Roman" w:cs="Times New Roman"/>
          <w:sz w:val="20"/>
          <w:szCs w:val="20"/>
        </w:rPr>
      </w:pPr>
      <w:r w:rsidRPr="003C081F">
        <w:rPr>
          <w:rFonts w:ascii="Times New Roman" w:hAnsi="Times New Roman" w:cs="Times New Roman"/>
          <w:sz w:val="20"/>
          <w:szCs w:val="20"/>
        </w:rPr>
        <w:t>The poll, commissioned by Lifeblood, revealed that young professionals are seated, on average, for up to 3 hours at a time, which more than doubles their risk of developing a blood clot. Periods of immobility are further exacerbated by long working days and too few breaks.</w:t>
      </w:r>
    </w:p>
    <w:p w:rsidR="00977666" w:rsidRPr="003C081F" w:rsidRDefault="00977666" w:rsidP="00977666">
      <w:pPr>
        <w:autoSpaceDE w:val="0"/>
        <w:autoSpaceDN w:val="0"/>
        <w:adjustRightInd w:val="0"/>
        <w:spacing w:after="0" w:line="240" w:lineRule="auto"/>
        <w:rPr>
          <w:rFonts w:ascii="Times New Roman" w:hAnsi="Times New Roman" w:cs="Times New Roman"/>
          <w:sz w:val="20"/>
          <w:szCs w:val="20"/>
        </w:rPr>
      </w:pPr>
    </w:p>
    <w:p w:rsidR="00977666" w:rsidRPr="003C081F" w:rsidRDefault="00977666" w:rsidP="00977666">
      <w:pPr>
        <w:autoSpaceDE w:val="0"/>
        <w:autoSpaceDN w:val="0"/>
        <w:adjustRightInd w:val="0"/>
        <w:spacing w:after="0" w:line="240" w:lineRule="auto"/>
        <w:rPr>
          <w:rFonts w:ascii="Times New Roman" w:hAnsi="Times New Roman" w:cs="Times New Roman"/>
          <w:sz w:val="20"/>
          <w:szCs w:val="20"/>
        </w:rPr>
      </w:pPr>
      <w:r w:rsidRPr="003C081F">
        <w:rPr>
          <w:rFonts w:ascii="Times New Roman" w:hAnsi="Times New Roman" w:cs="Times New Roman"/>
          <w:sz w:val="20"/>
          <w:szCs w:val="20"/>
        </w:rPr>
        <w:t>As the UK falls into recession again, it is clear that this ‘recession generation’, som</w:t>
      </w:r>
      <w:r w:rsidR="00776F23">
        <w:rPr>
          <w:rFonts w:ascii="Times New Roman" w:hAnsi="Times New Roman" w:cs="Times New Roman"/>
          <w:sz w:val="20"/>
          <w:szCs w:val="20"/>
        </w:rPr>
        <w:t>e nine million office workers</w:t>
      </w:r>
      <w:r w:rsidRPr="003C081F">
        <w:rPr>
          <w:rFonts w:ascii="Times New Roman" w:hAnsi="Times New Roman" w:cs="Times New Roman"/>
          <w:sz w:val="20"/>
          <w:szCs w:val="20"/>
        </w:rPr>
        <w:t xml:space="preserve"> are feeling the pressure to put in extra hours at work, with seemingly little consideration for their health and wellbeing. The results published today clearly show the demise of the ‘9 ‘til 5’ working day, with 68 per cent of respondents working up to 10 hours on a typical day; 3 in 5 working overtime; and 58 per cent working weekends. </w:t>
      </w:r>
    </w:p>
    <w:p w:rsidR="00977666" w:rsidRPr="003C081F" w:rsidRDefault="00977666" w:rsidP="00977666">
      <w:pPr>
        <w:autoSpaceDE w:val="0"/>
        <w:autoSpaceDN w:val="0"/>
        <w:adjustRightInd w:val="0"/>
        <w:spacing w:after="0" w:line="240" w:lineRule="auto"/>
        <w:rPr>
          <w:rFonts w:ascii="Times New Roman" w:hAnsi="Times New Roman" w:cs="Times New Roman"/>
          <w:sz w:val="20"/>
          <w:szCs w:val="20"/>
        </w:rPr>
      </w:pPr>
    </w:p>
    <w:p w:rsidR="00977666" w:rsidRPr="003C081F" w:rsidRDefault="00977666" w:rsidP="00977666">
      <w:pPr>
        <w:autoSpaceDE w:val="0"/>
        <w:autoSpaceDN w:val="0"/>
        <w:adjustRightInd w:val="0"/>
        <w:spacing w:after="0" w:line="240" w:lineRule="auto"/>
        <w:rPr>
          <w:rFonts w:ascii="Times New Roman" w:hAnsi="Times New Roman" w:cs="Times New Roman"/>
          <w:sz w:val="20"/>
          <w:szCs w:val="20"/>
        </w:rPr>
      </w:pPr>
      <w:r w:rsidRPr="003C081F">
        <w:rPr>
          <w:rFonts w:ascii="Times New Roman" w:hAnsi="Times New Roman" w:cs="Times New Roman"/>
          <w:sz w:val="20"/>
          <w:szCs w:val="20"/>
        </w:rPr>
        <w:t>Even at times when young office workers should be taking a short break, they choose instead to remain seated – 73 per cent of respondents admitted to taking lunch at their desk, a habit that could double their risk of developing a blood clot. After the working day is done, these excessive periods of immobility are then replicated at home with an incredible 80 per cent revealing that they spend most of their spare time seated as well.</w:t>
      </w:r>
    </w:p>
    <w:p w:rsidR="00977666" w:rsidRPr="003C081F" w:rsidRDefault="00977666" w:rsidP="00977666">
      <w:pPr>
        <w:autoSpaceDE w:val="0"/>
        <w:autoSpaceDN w:val="0"/>
        <w:adjustRightInd w:val="0"/>
        <w:spacing w:after="0" w:line="240" w:lineRule="auto"/>
        <w:rPr>
          <w:rFonts w:ascii="Times New Roman" w:hAnsi="Times New Roman" w:cs="Times New Roman"/>
          <w:sz w:val="20"/>
          <w:szCs w:val="20"/>
        </w:rPr>
      </w:pPr>
    </w:p>
    <w:p w:rsidR="00977666" w:rsidRPr="003C081F" w:rsidRDefault="00977666" w:rsidP="00977666">
      <w:pPr>
        <w:autoSpaceDE w:val="0"/>
        <w:autoSpaceDN w:val="0"/>
        <w:adjustRightInd w:val="0"/>
        <w:spacing w:after="0" w:line="240" w:lineRule="auto"/>
        <w:rPr>
          <w:rFonts w:ascii="Times New Roman" w:hAnsi="Times New Roman" w:cs="Times New Roman"/>
          <w:b/>
          <w:bCs/>
          <w:sz w:val="20"/>
          <w:szCs w:val="20"/>
        </w:rPr>
      </w:pPr>
      <w:r w:rsidRPr="003C081F">
        <w:rPr>
          <w:rFonts w:ascii="Times New Roman" w:hAnsi="Times New Roman" w:cs="Times New Roman"/>
          <w:b/>
          <w:bCs/>
          <w:sz w:val="20"/>
          <w:szCs w:val="20"/>
        </w:rPr>
        <w:t>Young gamers at risk</w:t>
      </w:r>
    </w:p>
    <w:p w:rsidR="00977666" w:rsidRPr="003C081F" w:rsidRDefault="00977666" w:rsidP="00977666">
      <w:pPr>
        <w:autoSpaceDE w:val="0"/>
        <w:autoSpaceDN w:val="0"/>
        <w:adjustRightInd w:val="0"/>
        <w:spacing w:after="0" w:line="240" w:lineRule="auto"/>
        <w:rPr>
          <w:rFonts w:ascii="Times New Roman" w:hAnsi="Times New Roman" w:cs="Times New Roman"/>
          <w:b/>
          <w:bCs/>
          <w:sz w:val="20"/>
          <w:szCs w:val="20"/>
        </w:rPr>
      </w:pPr>
    </w:p>
    <w:p w:rsidR="00977666" w:rsidRPr="003C081F" w:rsidRDefault="00977666" w:rsidP="00977666">
      <w:pPr>
        <w:autoSpaceDE w:val="0"/>
        <w:autoSpaceDN w:val="0"/>
        <w:adjustRightInd w:val="0"/>
        <w:spacing w:after="0" w:line="240" w:lineRule="auto"/>
        <w:rPr>
          <w:rFonts w:ascii="Times New Roman" w:hAnsi="Times New Roman" w:cs="Times New Roman"/>
          <w:sz w:val="20"/>
          <w:szCs w:val="20"/>
        </w:rPr>
      </w:pPr>
      <w:r w:rsidRPr="003C081F">
        <w:rPr>
          <w:rFonts w:ascii="Times New Roman" w:hAnsi="Times New Roman" w:cs="Times New Roman"/>
          <w:sz w:val="20"/>
          <w:szCs w:val="20"/>
        </w:rPr>
        <w:t>In its research, Lifeblood identified young video gamers as an ‘at-risk’ group due to the long periods of time spent seated in front of games consoles or computers. The survey revealed that a staggering 96 per cent of respondents regularly play computer games for longer than 90 minutes, more than doubling their risk of developing a blood clot. In fact, the poll revealed that on average, a young gamer is seated for 2 hours without taking a break, with some respondents admitting to playing for up to 5 hours at a time.</w:t>
      </w:r>
    </w:p>
    <w:p w:rsidR="00977666" w:rsidRPr="003C081F" w:rsidRDefault="00977666" w:rsidP="00977666">
      <w:pPr>
        <w:autoSpaceDE w:val="0"/>
        <w:autoSpaceDN w:val="0"/>
        <w:adjustRightInd w:val="0"/>
        <w:spacing w:after="0" w:line="240" w:lineRule="auto"/>
        <w:rPr>
          <w:rFonts w:ascii="Times New Roman" w:hAnsi="Times New Roman" w:cs="Times New Roman"/>
          <w:sz w:val="20"/>
          <w:szCs w:val="20"/>
        </w:rPr>
      </w:pPr>
    </w:p>
    <w:p w:rsidR="00977666" w:rsidRPr="003C081F" w:rsidRDefault="00977666" w:rsidP="00977666">
      <w:pPr>
        <w:autoSpaceDE w:val="0"/>
        <w:autoSpaceDN w:val="0"/>
        <w:adjustRightInd w:val="0"/>
        <w:spacing w:after="0" w:line="240" w:lineRule="auto"/>
        <w:rPr>
          <w:rFonts w:ascii="Times New Roman" w:hAnsi="Times New Roman" w:cs="Times New Roman"/>
          <w:sz w:val="20"/>
          <w:szCs w:val="20"/>
        </w:rPr>
      </w:pPr>
      <w:r w:rsidRPr="003C081F">
        <w:rPr>
          <w:rFonts w:ascii="Times New Roman" w:hAnsi="Times New Roman" w:cs="Times New Roman"/>
          <w:sz w:val="20"/>
          <w:szCs w:val="20"/>
        </w:rPr>
        <w:t>The compelling and addictive nature of some games was also revealed, with 89 per cent of</w:t>
      </w:r>
    </w:p>
    <w:p w:rsidR="00977666" w:rsidRPr="003C081F" w:rsidRDefault="00977666" w:rsidP="00977666">
      <w:pPr>
        <w:autoSpaceDE w:val="0"/>
        <w:autoSpaceDN w:val="0"/>
        <w:adjustRightInd w:val="0"/>
        <w:spacing w:after="0" w:line="240" w:lineRule="auto"/>
        <w:rPr>
          <w:rFonts w:ascii="Times New Roman" w:hAnsi="Times New Roman" w:cs="Times New Roman"/>
          <w:sz w:val="20"/>
          <w:szCs w:val="20"/>
        </w:rPr>
      </w:pPr>
      <w:proofErr w:type="gramStart"/>
      <w:r w:rsidRPr="003C081F">
        <w:rPr>
          <w:rFonts w:ascii="Times New Roman" w:hAnsi="Times New Roman" w:cs="Times New Roman"/>
          <w:sz w:val="20"/>
          <w:szCs w:val="20"/>
        </w:rPr>
        <w:t>respondents</w:t>
      </w:r>
      <w:proofErr w:type="gramEnd"/>
      <w:r w:rsidRPr="003C081F">
        <w:rPr>
          <w:rFonts w:ascii="Times New Roman" w:hAnsi="Times New Roman" w:cs="Times New Roman"/>
          <w:sz w:val="20"/>
          <w:szCs w:val="20"/>
        </w:rPr>
        <w:t xml:space="preserve"> admitting to losing track of time whilst playing. Personal comfort needs were also put to one side, with almost half of respondents saying they would put off getting up for a drink, for food and even to use the bathroom.</w:t>
      </w:r>
    </w:p>
    <w:p w:rsidR="00977666" w:rsidRPr="003C081F" w:rsidRDefault="00977666" w:rsidP="00977666">
      <w:pPr>
        <w:autoSpaceDE w:val="0"/>
        <w:autoSpaceDN w:val="0"/>
        <w:adjustRightInd w:val="0"/>
        <w:spacing w:after="0" w:line="240" w:lineRule="auto"/>
        <w:rPr>
          <w:rFonts w:ascii="Times New Roman" w:hAnsi="Times New Roman" w:cs="Times New Roman"/>
          <w:sz w:val="20"/>
          <w:szCs w:val="20"/>
        </w:rPr>
      </w:pPr>
    </w:p>
    <w:p w:rsidR="00977666" w:rsidRPr="003C081F" w:rsidRDefault="00977666" w:rsidP="00977666">
      <w:pPr>
        <w:autoSpaceDE w:val="0"/>
        <w:autoSpaceDN w:val="0"/>
        <w:adjustRightInd w:val="0"/>
        <w:spacing w:after="0" w:line="240" w:lineRule="auto"/>
        <w:rPr>
          <w:rFonts w:ascii="Times New Roman" w:hAnsi="Times New Roman" w:cs="Times New Roman"/>
          <w:b/>
          <w:bCs/>
          <w:sz w:val="20"/>
          <w:szCs w:val="20"/>
        </w:rPr>
      </w:pPr>
      <w:r w:rsidRPr="003C081F">
        <w:rPr>
          <w:rFonts w:ascii="Times New Roman" w:hAnsi="Times New Roman" w:cs="Times New Roman"/>
          <w:b/>
          <w:bCs/>
          <w:sz w:val="20"/>
          <w:szCs w:val="20"/>
        </w:rPr>
        <w:t>Professor Beverley Hunt, Medical Director of Lifeblood, said:</w:t>
      </w:r>
    </w:p>
    <w:p w:rsidR="00977666" w:rsidRPr="003C081F" w:rsidRDefault="00977666" w:rsidP="00977666">
      <w:pPr>
        <w:autoSpaceDE w:val="0"/>
        <w:autoSpaceDN w:val="0"/>
        <w:adjustRightInd w:val="0"/>
        <w:spacing w:after="0" w:line="240" w:lineRule="auto"/>
        <w:rPr>
          <w:rFonts w:ascii="Times New Roman" w:hAnsi="Times New Roman" w:cs="Times New Roman"/>
          <w:b/>
          <w:bCs/>
          <w:sz w:val="20"/>
          <w:szCs w:val="20"/>
        </w:rPr>
      </w:pPr>
    </w:p>
    <w:p w:rsidR="00F80FB7" w:rsidRDefault="00977666" w:rsidP="00F80FB7">
      <w:pPr>
        <w:autoSpaceDE w:val="0"/>
        <w:autoSpaceDN w:val="0"/>
        <w:adjustRightInd w:val="0"/>
        <w:spacing w:after="0" w:line="240" w:lineRule="auto"/>
        <w:rPr>
          <w:rFonts w:ascii="Times New Roman" w:hAnsi="Times New Roman" w:cs="Times New Roman"/>
          <w:sz w:val="20"/>
          <w:szCs w:val="20"/>
        </w:rPr>
      </w:pPr>
      <w:r w:rsidRPr="003C081F">
        <w:rPr>
          <w:rFonts w:ascii="Times New Roman" w:hAnsi="Times New Roman" w:cs="Times New Roman"/>
          <w:sz w:val="20"/>
          <w:szCs w:val="20"/>
        </w:rPr>
        <w:t>“Our research has uncovered a ticking time-bomb with some 9 milli</w:t>
      </w:r>
      <w:r w:rsidR="009E4CC7" w:rsidRPr="003C081F">
        <w:rPr>
          <w:rFonts w:ascii="Times New Roman" w:hAnsi="Times New Roman" w:cs="Times New Roman"/>
          <w:sz w:val="20"/>
          <w:szCs w:val="20"/>
        </w:rPr>
        <w:t xml:space="preserve">on office workers and countless </w:t>
      </w:r>
      <w:r w:rsidRPr="003C081F">
        <w:rPr>
          <w:rFonts w:ascii="Times New Roman" w:hAnsi="Times New Roman" w:cs="Times New Roman"/>
          <w:sz w:val="20"/>
          <w:szCs w:val="20"/>
        </w:rPr>
        <w:t>young gamers putting themselves at risk of a potentially fata</w:t>
      </w:r>
      <w:r w:rsidR="009E4CC7" w:rsidRPr="003C081F">
        <w:rPr>
          <w:rFonts w:ascii="Times New Roman" w:hAnsi="Times New Roman" w:cs="Times New Roman"/>
          <w:sz w:val="20"/>
          <w:szCs w:val="20"/>
        </w:rPr>
        <w:t xml:space="preserve">l blood clot. The human body is </w:t>
      </w:r>
      <w:r w:rsidRPr="003C081F">
        <w:rPr>
          <w:rFonts w:ascii="Times New Roman" w:hAnsi="Times New Roman" w:cs="Times New Roman"/>
          <w:sz w:val="20"/>
          <w:szCs w:val="20"/>
        </w:rPr>
        <w:t>designed for the ‘caveman’ lifestyle; active, agile and constantly</w:t>
      </w:r>
      <w:r w:rsidR="009E4CC7" w:rsidRPr="003C081F">
        <w:rPr>
          <w:rFonts w:ascii="Times New Roman" w:hAnsi="Times New Roman" w:cs="Times New Roman"/>
          <w:sz w:val="20"/>
          <w:szCs w:val="20"/>
        </w:rPr>
        <w:t xml:space="preserve"> mobile. Instead we have become </w:t>
      </w:r>
      <w:r w:rsidRPr="003C081F">
        <w:rPr>
          <w:rFonts w:ascii="Times New Roman" w:hAnsi="Times New Roman" w:cs="Times New Roman"/>
          <w:sz w:val="20"/>
          <w:szCs w:val="20"/>
        </w:rPr>
        <w:t>increasingly sedentary, obstructing the body’s ability to function as it s</w:t>
      </w:r>
      <w:r w:rsidR="009E4CC7" w:rsidRPr="003C081F">
        <w:rPr>
          <w:rFonts w:ascii="Times New Roman" w:hAnsi="Times New Roman" w:cs="Times New Roman"/>
          <w:sz w:val="20"/>
          <w:szCs w:val="20"/>
        </w:rPr>
        <w:t xml:space="preserve">hould. It is imperative that we </w:t>
      </w:r>
      <w:r w:rsidRPr="003C081F">
        <w:rPr>
          <w:rFonts w:ascii="Times New Roman" w:hAnsi="Times New Roman" w:cs="Times New Roman"/>
          <w:sz w:val="20"/>
          <w:szCs w:val="20"/>
        </w:rPr>
        <w:t xml:space="preserve">take heed of these early </w:t>
      </w:r>
      <w:r w:rsidR="009E4CC7" w:rsidRPr="003C081F">
        <w:rPr>
          <w:rFonts w:ascii="Times New Roman" w:hAnsi="Times New Roman" w:cs="Times New Roman"/>
          <w:sz w:val="20"/>
          <w:szCs w:val="20"/>
        </w:rPr>
        <w:t xml:space="preserve">warning signs, and take regular </w:t>
      </w:r>
      <w:r w:rsidRPr="003C081F">
        <w:rPr>
          <w:rFonts w:ascii="Times New Roman" w:hAnsi="Times New Roman" w:cs="Times New Roman"/>
          <w:sz w:val="20"/>
          <w:szCs w:val="20"/>
        </w:rPr>
        <w:t>breaks, be it at your</w:t>
      </w:r>
      <w:r w:rsidR="009E4CC7" w:rsidRPr="003C081F">
        <w:rPr>
          <w:rFonts w:ascii="Times New Roman" w:hAnsi="Times New Roman" w:cs="Times New Roman"/>
          <w:sz w:val="20"/>
          <w:szCs w:val="20"/>
        </w:rPr>
        <w:t xml:space="preserve"> desk or in front of a </w:t>
      </w:r>
      <w:r w:rsidRPr="003C081F">
        <w:rPr>
          <w:rFonts w:ascii="Times New Roman" w:hAnsi="Times New Roman" w:cs="Times New Roman"/>
          <w:sz w:val="20"/>
          <w:szCs w:val="20"/>
        </w:rPr>
        <w:t>video game.”</w:t>
      </w:r>
      <w:r w:rsidR="00F80FB7" w:rsidRPr="00F80FB7">
        <w:rPr>
          <w:rFonts w:ascii="Times New Roman" w:hAnsi="Times New Roman" w:cs="Times New Roman"/>
          <w:sz w:val="20"/>
          <w:szCs w:val="20"/>
        </w:rPr>
        <w:t xml:space="preserve"> </w:t>
      </w:r>
    </w:p>
    <w:p w:rsidR="00F80FB7" w:rsidRPr="00F80FB7" w:rsidRDefault="00F80FB7" w:rsidP="00F80FB7">
      <w:pPr>
        <w:shd w:val="clear" w:color="auto" w:fill="FFFFFF"/>
        <w:spacing w:after="0" w:line="240" w:lineRule="auto"/>
        <w:rPr>
          <w:rFonts w:ascii="Arial" w:eastAsia="Times New Roman" w:hAnsi="Arial" w:cs="Arial"/>
          <w:sz w:val="18"/>
          <w:szCs w:val="18"/>
          <w:lang w:eastAsia="en-NZ"/>
        </w:rPr>
      </w:pPr>
      <w:hyperlink r:id="rId7" w:history="1">
        <w:r w:rsidRPr="00D4249A">
          <w:rPr>
            <w:rStyle w:val="Hyperlink"/>
            <w:rFonts w:ascii="Times New Roman" w:hAnsi="Times New Roman" w:cs="Times New Roman"/>
            <w:sz w:val="20"/>
            <w:szCs w:val="20"/>
          </w:rPr>
          <w:t>http://www.newarknotts.co.uk/young-professionals-and-gamers-risk-thrombosis</w:t>
        </w:r>
      </w:hyperlink>
      <w:bookmarkStart w:id="0" w:name="_GoBack"/>
      <w:bookmarkEnd w:id="0"/>
    </w:p>
    <w:p w:rsidR="00F80FB7" w:rsidRDefault="00F80FB7" w:rsidP="00F80FB7">
      <w:pPr>
        <w:autoSpaceDE w:val="0"/>
        <w:autoSpaceDN w:val="0"/>
        <w:adjustRightInd w:val="0"/>
        <w:spacing w:after="0" w:line="240" w:lineRule="auto"/>
        <w:rPr>
          <w:rFonts w:ascii="Times New Roman" w:eastAsia="Times New Roman" w:hAnsi="Times New Roman" w:cs="Times New Roman"/>
          <w:b/>
          <w:sz w:val="24"/>
          <w:szCs w:val="24"/>
          <w:u w:val="single"/>
          <w:lang w:eastAsia="en-NZ"/>
        </w:rPr>
      </w:pPr>
      <w:r>
        <w:rPr>
          <w:rFonts w:ascii="Times New Roman" w:eastAsia="Times New Roman" w:hAnsi="Times New Roman" w:cs="Times New Roman"/>
          <w:b/>
          <w:sz w:val="24"/>
          <w:szCs w:val="24"/>
          <w:u w:val="single"/>
          <w:lang w:eastAsia="en-NZ"/>
        </w:rPr>
        <w:t xml:space="preserve"> </w:t>
      </w:r>
    </w:p>
    <w:p w:rsidR="004C6610" w:rsidRPr="004C6610" w:rsidRDefault="004C6610" w:rsidP="00A67BC9">
      <w:pPr>
        <w:shd w:val="clear" w:color="auto" w:fill="FFFFFF"/>
        <w:spacing w:after="225" w:line="240" w:lineRule="auto"/>
        <w:rPr>
          <w:rFonts w:ascii="Times New Roman" w:eastAsia="Times New Roman" w:hAnsi="Times New Roman" w:cs="Times New Roman"/>
          <w:b/>
          <w:sz w:val="24"/>
          <w:szCs w:val="24"/>
          <w:u w:val="single"/>
          <w:lang w:eastAsia="en-NZ"/>
        </w:rPr>
      </w:pPr>
      <w:r w:rsidRPr="004C6610">
        <w:rPr>
          <w:rFonts w:ascii="Times New Roman" w:eastAsia="Times New Roman" w:hAnsi="Times New Roman" w:cs="Times New Roman"/>
          <w:b/>
          <w:sz w:val="24"/>
          <w:szCs w:val="24"/>
          <w:u w:val="single"/>
          <w:lang w:eastAsia="en-NZ"/>
        </w:rPr>
        <w:t xml:space="preserve">Methodology </w:t>
      </w:r>
    </w:p>
    <w:p w:rsidR="00A67BC9" w:rsidRPr="004C6610" w:rsidRDefault="00A67BC9" w:rsidP="00A67BC9">
      <w:pPr>
        <w:shd w:val="clear" w:color="auto" w:fill="FFFFFF"/>
        <w:spacing w:after="225" w:line="240" w:lineRule="auto"/>
        <w:rPr>
          <w:rFonts w:ascii="Arial" w:eastAsia="Times New Roman" w:hAnsi="Arial" w:cs="Arial"/>
          <w:sz w:val="18"/>
          <w:szCs w:val="18"/>
          <w:lang w:eastAsia="en-NZ"/>
        </w:rPr>
      </w:pPr>
      <w:proofErr w:type="spellStart"/>
      <w:r w:rsidRPr="004C6610">
        <w:rPr>
          <w:rFonts w:ascii="Times New Roman" w:eastAsia="Times New Roman" w:hAnsi="Times New Roman" w:cs="Times New Roman"/>
          <w:sz w:val="20"/>
          <w:szCs w:val="20"/>
          <w:lang w:eastAsia="en-NZ"/>
        </w:rPr>
        <w:t>ComRes</w:t>
      </w:r>
      <w:proofErr w:type="spellEnd"/>
      <w:r w:rsidRPr="004C6610">
        <w:rPr>
          <w:rFonts w:ascii="Times New Roman" w:eastAsia="Times New Roman" w:hAnsi="Times New Roman" w:cs="Times New Roman"/>
          <w:sz w:val="20"/>
          <w:szCs w:val="20"/>
          <w:lang w:eastAsia="en-NZ"/>
        </w:rPr>
        <w:t xml:space="preserve"> interviewed 500 16-21 year old gamers and 500 21-30 year old office workers in Great Britain online between 18th and 25th April 2012. For this survey, gamers are defined as people who say that they that they play at least 10 hours of computer games per week and are aged between 16 and 21 years old, while office workers are defined as people who work for 40 hours or more per week, describing their normal working environment as an office or a desk, and are aged between 21 and 30 years old.</w:t>
      </w:r>
    </w:p>
    <w:sectPr w:rsidR="00A67BC9" w:rsidRPr="004C6610" w:rsidSect="00F80FB7">
      <w:pgSz w:w="11906" w:h="16838"/>
      <w:pgMar w:top="397" w:right="992" w:bottom="73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A7239"/>
    <w:multiLevelType w:val="hybridMultilevel"/>
    <w:tmpl w:val="780AAE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66"/>
    <w:rsid w:val="00075F5B"/>
    <w:rsid w:val="003C081F"/>
    <w:rsid w:val="004748D8"/>
    <w:rsid w:val="004C6610"/>
    <w:rsid w:val="00631420"/>
    <w:rsid w:val="00776F23"/>
    <w:rsid w:val="00977666"/>
    <w:rsid w:val="009E4CC7"/>
    <w:rsid w:val="00A67BC9"/>
    <w:rsid w:val="00C63EE5"/>
    <w:rsid w:val="00D3018A"/>
    <w:rsid w:val="00F80F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67BC9"/>
    <w:pPr>
      <w:spacing w:after="150" w:line="240" w:lineRule="auto"/>
      <w:outlineLvl w:val="2"/>
    </w:pPr>
    <w:rPr>
      <w:rFonts w:ascii="Times New Roman" w:eastAsia="Times New Roman" w:hAnsi="Times New Roman" w:cs="Times New Roman"/>
      <w:b/>
      <w:bCs/>
      <w:caps/>
      <w:color w:val="F03F35"/>
      <w:sz w:val="21"/>
      <w:szCs w:val="21"/>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666"/>
    <w:pPr>
      <w:ind w:left="720"/>
      <w:contextualSpacing/>
    </w:pPr>
  </w:style>
  <w:style w:type="paragraph" w:styleId="BalloonText">
    <w:name w:val="Balloon Text"/>
    <w:basedOn w:val="Normal"/>
    <w:link w:val="BalloonTextChar"/>
    <w:uiPriority w:val="99"/>
    <w:semiHidden/>
    <w:unhideWhenUsed/>
    <w:rsid w:val="003C0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81F"/>
    <w:rPr>
      <w:rFonts w:ascii="Tahoma" w:hAnsi="Tahoma" w:cs="Tahoma"/>
      <w:sz w:val="16"/>
      <w:szCs w:val="16"/>
    </w:rPr>
  </w:style>
  <w:style w:type="character" w:styleId="Hyperlink">
    <w:name w:val="Hyperlink"/>
    <w:basedOn w:val="DefaultParagraphFont"/>
    <w:uiPriority w:val="99"/>
    <w:unhideWhenUsed/>
    <w:rsid w:val="004748D8"/>
    <w:rPr>
      <w:color w:val="0000FF" w:themeColor="hyperlink"/>
      <w:u w:val="single"/>
    </w:rPr>
  </w:style>
  <w:style w:type="character" w:customStyle="1" w:styleId="Heading3Char">
    <w:name w:val="Heading 3 Char"/>
    <w:basedOn w:val="DefaultParagraphFont"/>
    <w:link w:val="Heading3"/>
    <w:uiPriority w:val="9"/>
    <w:rsid w:val="00A67BC9"/>
    <w:rPr>
      <w:rFonts w:ascii="Times New Roman" w:eastAsia="Times New Roman" w:hAnsi="Times New Roman" w:cs="Times New Roman"/>
      <w:b/>
      <w:bCs/>
      <w:caps/>
      <w:color w:val="F03F35"/>
      <w:sz w:val="21"/>
      <w:szCs w:val="21"/>
      <w:lang w:eastAsia="en-NZ"/>
    </w:rPr>
  </w:style>
  <w:style w:type="paragraph" w:styleId="NormalWeb">
    <w:name w:val="Normal (Web)"/>
    <w:basedOn w:val="Normal"/>
    <w:uiPriority w:val="99"/>
    <w:semiHidden/>
    <w:unhideWhenUsed/>
    <w:rsid w:val="00A67BC9"/>
    <w:pPr>
      <w:spacing w:after="225"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67BC9"/>
    <w:pPr>
      <w:spacing w:after="150" w:line="240" w:lineRule="auto"/>
      <w:outlineLvl w:val="2"/>
    </w:pPr>
    <w:rPr>
      <w:rFonts w:ascii="Times New Roman" w:eastAsia="Times New Roman" w:hAnsi="Times New Roman" w:cs="Times New Roman"/>
      <w:b/>
      <w:bCs/>
      <w:caps/>
      <w:color w:val="F03F35"/>
      <w:sz w:val="21"/>
      <w:szCs w:val="21"/>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666"/>
    <w:pPr>
      <w:ind w:left="720"/>
      <w:contextualSpacing/>
    </w:pPr>
  </w:style>
  <w:style w:type="paragraph" w:styleId="BalloonText">
    <w:name w:val="Balloon Text"/>
    <w:basedOn w:val="Normal"/>
    <w:link w:val="BalloonTextChar"/>
    <w:uiPriority w:val="99"/>
    <w:semiHidden/>
    <w:unhideWhenUsed/>
    <w:rsid w:val="003C0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81F"/>
    <w:rPr>
      <w:rFonts w:ascii="Tahoma" w:hAnsi="Tahoma" w:cs="Tahoma"/>
      <w:sz w:val="16"/>
      <w:szCs w:val="16"/>
    </w:rPr>
  </w:style>
  <w:style w:type="character" w:styleId="Hyperlink">
    <w:name w:val="Hyperlink"/>
    <w:basedOn w:val="DefaultParagraphFont"/>
    <w:uiPriority w:val="99"/>
    <w:unhideWhenUsed/>
    <w:rsid w:val="004748D8"/>
    <w:rPr>
      <w:color w:val="0000FF" w:themeColor="hyperlink"/>
      <w:u w:val="single"/>
    </w:rPr>
  </w:style>
  <w:style w:type="character" w:customStyle="1" w:styleId="Heading3Char">
    <w:name w:val="Heading 3 Char"/>
    <w:basedOn w:val="DefaultParagraphFont"/>
    <w:link w:val="Heading3"/>
    <w:uiPriority w:val="9"/>
    <w:rsid w:val="00A67BC9"/>
    <w:rPr>
      <w:rFonts w:ascii="Times New Roman" w:eastAsia="Times New Roman" w:hAnsi="Times New Roman" w:cs="Times New Roman"/>
      <w:b/>
      <w:bCs/>
      <w:caps/>
      <w:color w:val="F03F35"/>
      <w:sz w:val="21"/>
      <w:szCs w:val="21"/>
      <w:lang w:eastAsia="en-NZ"/>
    </w:rPr>
  </w:style>
  <w:style w:type="paragraph" w:styleId="NormalWeb">
    <w:name w:val="Normal (Web)"/>
    <w:basedOn w:val="Normal"/>
    <w:uiPriority w:val="99"/>
    <w:semiHidden/>
    <w:unhideWhenUsed/>
    <w:rsid w:val="00A67BC9"/>
    <w:pPr>
      <w:spacing w:after="225"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7959">
      <w:bodyDiv w:val="1"/>
      <w:marLeft w:val="0"/>
      <w:marRight w:val="0"/>
      <w:marTop w:val="0"/>
      <w:marBottom w:val="0"/>
      <w:divBdr>
        <w:top w:val="none" w:sz="0" w:space="0" w:color="auto"/>
        <w:left w:val="none" w:sz="0" w:space="0" w:color="auto"/>
        <w:bottom w:val="none" w:sz="0" w:space="0" w:color="auto"/>
        <w:right w:val="none" w:sz="0" w:space="0" w:color="auto"/>
      </w:divBdr>
      <w:divsChild>
        <w:div w:id="1545291387">
          <w:marLeft w:val="0"/>
          <w:marRight w:val="0"/>
          <w:marTop w:val="300"/>
          <w:marBottom w:val="0"/>
          <w:divBdr>
            <w:top w:val="single" w:sz="6" w:space="0" w:color="DDDDDD"/>
            <w:left w:val="single" w:sz="6" w:space="0" w:color="DDDDDD"/>
            <w:bottom w:val="single" w:sz="6" w:space="0" w:color="DDDDDD"/>
            <w:right w:val="single" w:sz="6" w:space="0" w:color="DDDDDD"/>
          </w:divBdr>
          <w:divsChild>
            <w:div w:id="1970865265">
              <w:marLeft w:val="0"/>
              <w:marRight w:val="0"/>
              <w:marTop w:val="0"/>
              <w:marBottom w:val="0"/>
              <w:divBdr>
                <w:top w:val="none" w:sz="0" w:space="0" w:color="auto"/>
                <w:left w:val="none" w:sz="0" w:space="0" w:color="auto"/>
                <w:bottom w:val="none" w:sz="0" w:space="0" w:color="auto"/>
                <w:right w:val="none" w:sz="0" w:space="0" w:color="auto"/>
              </w:divBdr>
              <w:divsChild>
                <w:div w:id="1576011429">
                  <w:marLeft w:val="0"/>
                  <w:marRight w:val="0"/>
                  <w:marTop w:val="0"/>
                  <w:marBottom w:val="0"/>
                  <w:divBdr>
                    <w:top w:val="none" w:sz="0" w:space="0" w:color="auto"/>
                    <w:left w:val="none" w:sz="0" w:space="0" w:color="auto"/>
                    <w:bottom w:val="none" w:sz="0" w:space="0" w:color="auto"/>
                    <w:right w:val="none" w:sz="0" w:space="0" w:color="auto"/>
                  </w:divBdr>
                  <w:divsChild>
                    <w:div w:id="1999965801">
                      <w:marLeft w:val="0"/>
                      <w:marRight w:val="0"/>
                      <w:marTop w:val="0"/>
                      <w:marBottom w:val="0"/>
                      <w:divBdr>
                        <w:top w:val="none" w:sz="0" w:space="0" w:color="auto"/>
                        <w:left w:val="none" w:sz="0" w:space="0" w:color="auto"/>
                        <w:bottom w:val="none" w:sz="0" w:space="0" w:color="auto"/>
                        <w:right w:val="none" w:sz="0" w:space="0" w:color="auto"/>
                      </w:divBdr>
                      <w:divsChild>
                        <w:div w:id="1451509261">
                          <w:marLeft w:val="0"/>
                          <w:marRight w:val="0"/>
                          <w:marTop w:val="0"/>
                          <w:marBottom w:val="0"/>
                          <w:divBdr>
                            <w:top w:val="none" w:sz="0" w:space="0" w:color="auto"/>
                            <w:left w:val="none" w:sz="0" w:space="0" w:color="auto"/>
                            <w:bottom w:val="none" w:sz="0" w:space="0" w:color="auto"/>
                            <w:right w:val="none" w:sz="0" w:space="0" w:color="auto"/>
                          </w:divBdr>
                          <w:divsChild>
                            <w:div w:id="2109084882">
                              <w:marLeft w:val="0"/>
                              <w:marRight w:val="300"/>
                              <w:marTop w:val="0"/>
                              <w:marBottom w:val="0"/>
                              <w:divBdr>
                                <w:top w:val="none" w:sz="0" w:space="0" w:color="auto"/>
                                <w:left w:val="none" w:sz="0" w:space="0" w:color="auto"/>
                                <w:bottom w:val="none" w:sz="0" w:space="0" w:color="auto"/>
                                <w:right w:val="none" w:sz="0" w:space="0" w:color="auto"/>
                              </w:divBdr>
                              <w:divsChild>
                                <w:div w:id="686174228">
                                  <w:marLeft w:val="0"/>
                                  <w:marRight w:val="0"/>
                                  <w:marTop w:val="0"/>
                                  <w:marBottom w:val="0"/>
                                  <w:divBdr>
                                    <w:top w:val="none" w:sz="0" w:space="0" w:color="auto"/>
                                    <w:left w:val="none" w:sz="0" w:space="0" w:color="auto"/>
                                    <w:bottom w:val="none" w:sz="0" w:space="0" w:color="auto"/>
                                    <w:right w:val="none" w:sz="0" w:space="0" w:color="auto"/>
                                  </w:divBdr>
                                  <w:divsChild>
                                    <w:div w:id="423766900">
                                      <w:marLeft w:val="0"/>
                                      <w:marRight w:val="0"/>
                                      <w:marTop w:val="0"/>
                                      <w:marBottom w:val="0"/>
                                      <w:divBdr>
                                        <w:top w:val="none" w:sz="0" w:space="0" w:color="auto"/>
                                        <w:left w:val="none" w:sz="0" w:space="0" w:color="auto"/>
                                        <w:bottom w:val="single" w:sz="6" w:space="11" w:color="DDDDDD"/>
                                        <w:right w:val="none" w:sz="0" w:space="0" w:color="auto"/>
                                      </w:divBdr>
                                      <w:divsChild>
                                        <w:div w:id="867793722">
                                          <w:marLeft w:val="0"/>
                                          <w:marRight w:val="0"/>
                                          <w:marTop w:val="0"/>
                                          <w:marBottom w:val="0"/>
                                          <w:divBdr>
                                            <w:top w:val="none" w:sz="0" w:space="0" w:color="auto"/>
                                            <w:left w:val="none" w:sz="0" w:space="0" w:color="auto"/>
                                            <w:bottom w:val="none" w:sz="0" w:space="0" w:color="auto"/>
                                            <w:right w:val="none" w:sz="0" w:space="0" w:color="auto"/>
                                          </w:divBdr>
                                        </w:div>
                                        <w:div w:id="1088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ewarknotts.co.uk/young-professionals-and-gamers-risk-thrombo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UoA</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Rose</dc:creator>
  <cp:lastModifiedBy>Dru</cp:lastModifiedBy>
  <cp:revision>2</cp:revision>
  <cp:lastPrinted>2012-08-13T23:55:00Z</cp:lastPrinted>
  <dcterms:created xsi:type="dcterms:W3CDTF">2012-08-13T23:59:00Z</dcterms:created>
  <dcterms:modified xsi:type="dcterms:W3CDTF">2012-08-13T23:59:00Z</dcterms:modified>
</cp:coreProperties>
</file>