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3B" w:rsidRPr="006D12A2" w:rsidRDefault="00384B3B" w:rsidP="00384B3B">
      <w:pPr>
        <w:spacing w:after="0" w:line="240" w:lineRule="auto"/>
        <w:rPr>
          <w:rFonts w:ascii="Verdana" w:eastAsia="Times New Roman" w:hAnsi="Verdana" w:cs="Times New Roman"/>
          <w:color w:val="000000"/>
          <w:sz w:val="18"/>
          <w:szCs w:val="18"/>
          <w:lang w:eastAsia="en-NZ"/>
        </w:rPr>
      </w:pPr>
      <w:bookmarkStart w:id="0" w:name="_GoBack"/>
      <w:bookmarkEnd w:id="0"/>
      <w:r>
        <w:rPr>
          <w:rFonts w:ascii="Verdana" w:eastAsia="Times New Roman" w:hAnsi="Verdana" w:cs="Times New Roman"/>
          <w:noProof/>
          <w:color w:val="000000"/>
          <w:sz w:val="18"/>
          <w:szCs w:val="18"/>
          <w:lang w:eastAsia="en-NZ"/>
        </w:rPr>
        <w:drawing>
          <wp:inline distT="0" distB="0" distL="0" distR="0" wp14:anchorId="029B80C1" wp14:editId="22A716AD">
            <wp:extent cx="1552575" cy="323850"/>
            <wp:effectExtent l="0" t="0" r="9525" b="0"/>
            <wp:docPr id="2" name="Picture 2"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323850"/>
                    </a:xfrm>
                    <a:prstGeom prst="rect">
                      <a:avLst/>
                    </a:prstGeom>
                    <a:noFill/>
                    <a:ln>
                      <a:noFill/>
                    </a:ln>
                  </pic:spPr>
                </pic:pic>
              </a:graphicData>
            </a:graphic>
          </wp:inline>
        </w:drawing>
      </w:r>
    </w:p>
    <w:p w:rsidR="00384B3B" w:rsidRPr="006D12A2" w:rsidRDefault="00384B3B" w:rsidP="00384B3B">
      <w:pPr>
        <w:spacing w:after="0" w:line="240" w:lineRule="auto"/>
        <w:rPr>
          <w:rFonts w:ascii="Verdana" w:eastAsia="Times New Roman" w:hAnsi="Verdana" w:cs="Times New Roman"/>
          <w:b/>
          <w:bCs/>
          <w:color w:val="000000"/>
          <w:sz w:val="30"/>
          <w:szCs w:val="30"/>
          <w:lang w:eastAsia="en-NZ"/>
        </w:rPr>
      </w:pPr>
      <w:r w:rsidRPr="006D12A2">
        <w:rPr>
          <w:rFonts w:ascii="Verdana" w:eastAsia="Times New Roman" w:hAnsi="Verdana" w:cs="Times New Roman"/>
          <w:b/>
          <w:bCs/>
          <w:color w:val="000000"/>
          <w:sz w:val="30"/>
          <w:szCs w:val="30"/>
          <w:lang w:eastAsia="en-NZ"/>
        </w:rPr>
        <w:t>Big Brother eyes 'boost honesty'</w:t>
      </w:r>
    </w:p>
    <w:p w:rsidR="00384B3B" w:rsidRPr="006D12A2" w:rsidRDefault="00384B3B" w:rsidP="00384B3B">
      <w:pPr>
        <w:spacing w:after="0"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b/>
          <w:bCs/>
          <w:color w:val="000000"/>
          <w:sz w:val="18"/>
          <w:szCs w:val="18"/>
          <w:lang w:eastAsia="en-NZ"/>
        </w:rPr>
        <w:t xml:space="preserve">The feeling of being watched makes people act more honestly, even if the eyes are not real, a study suggests.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A Newcastle University team monitored how much money people put in a canteen "honesty box" when buying a drink.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They found people put nearly three times as much in when a poster of a pair of eyes was put above the box than when the poster showed flowers.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The brain responds to images of eyes and faces and the poster may have given the feeling of being watched, they say.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Writing in the journal Biology Letters, the team says the findings could aid anti-social behaviour initiatives.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The experiment made use of a long-running honesty box scheme based in a canteen at Newcastle University. </w:t>
      </w:r>
    </w:p>
    <w:p w:rsidR="00384B3B" w:rsidRPr="006D12A2" w:rsidRDefault="00384B3B" w:rsidP="00384B3B">
      <w:pPr>
        <w:spacing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 </w:t>
      </w:r>
      <w:r w:rsidRPr="006D12A2">
        <w:rPr>
          <w:rFonts w:ascii="Verdana" w:eastAsia="Times New Roman" w:hAnsi="Verdana" w:cs="Times New Roman"/>
          <w:b/>
          <w:bCs/>
          <w:color w:val="000000"/>
          <w:sz w:val="18"/>
          <w:szCs w:val="18"/>
          <w:lang w:eastAsia="en-NZ"/>
        </w:rPr>
        <w:t xml:space="preserve">It does raise the possibility that you could get people to behave more co-operatively or pro-socially by putting up pictures of eyes </w:t>
      </w:r>
      <w:r>
        <w:rPr>
          <w:rFonts w:ascii="Verdana" w:eastAsia="Times New Roman" w:hAnsi="Verdana" w:cs="Times New Roman"/>
          <w:color w:val="000000"/>
          <w:sz w:val="18"/>
          <w:szCs w:val="18"/>
          <w:lang w:eastAsia="en-NZ"/>
        </w:rPr>
        <w:t xml:space="preserve">” </w:t>
      </w:r>
      <w:r>
        <w:rPr>
          <w:rFonts w:ascii="Verdana" w:eastAsia="Times New Roman" w:hAnsi="Verdana" w:cs="Times New Roman"/>
          <w:color w:val="000000"/>
          <w:sz w:val="18"/>
          <w:szCs w:val="18"/>
          <w:lang w:eastAsia="en-NZ"/>
        </w:rPr>
        <w:br/>
        <w:t xml:space="preserve">Dr Melissa Bateson, </w:t>
      </w:r>
      <w:r w:rsidRPr="006D12A2">
        <w:rPr>
          <w:rFonts w:ascii="Verdana" w:eastAsia="Times New Roman" w:hAnsi="Verdana" w:cs="Times New Roman"/>
          <w:color w:val="000000"/>
          <w:sz w:val="18"/>
          <w:szCs w:val="18"/>
          <w:lang w:eastAsia="en-NZ"/>
        </w:rPr>
        <w:t xml:space="preserve">Newcastle University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Over the course of 10 weeks, an A5 poster listing hot drink prices was placed at eye-level above the honesty box.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Each week, the poster featured different images of either flowers or a pair of eyes looking directly at the observer.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At the end of every week, the team calculated the total amount of money collected and the amount of drink likely to have been consumed.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b/>
          <w:bCs/>
          <w:color w:val="000000"/>
          <w:sz w:val="18"/>
          <w:szCs w:val="18"/>
          <w:lang w:eastAsia="en-NZ"/>
        </w:rPr>
        <w:t xml:space="preserve">Processing faces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Dr Melissa Bateson, a behavioural biologist from Newcastle University and the lead author of the study, said: "We found that people paid 2.76 times as much money when we put a notice on the wall that featured a pair of eyes as opposed to when the image was of some flowers."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She believes this happens because the eyes on the poster may affect people's perception that they are being watched by other people.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"Although it was just a photocopied black and white poster, we know that people's brains are set up to process faces and eyes, and that is probably because it is very important for us to know if we are being watched by other people."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The scientists believe their findings may have applications in initiatives to curb anti-social behaviour or for law enforcement.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"It does raise the possibility that you could get people to behave more co-operatively or pro-socially by putting up pictures of eyes," said Dr Bateson.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"It would work particularly in instances where people have to make a choice between whether to behave well or badly."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She said CCTV or speed cameras might be a possible application.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Professor George Fieldman, an evolutionary psychologist from Buckinghamshire Chilterns University College, said: "This paper beautifully demonstrates that people behave better when being watched. </w:t>
      </w:r>
    </w:p>
    <w:p w:rsidR="00384B3B" w:rsidRPr="006D12A2" w:rsidRDefault="00384B3B" w:rsidP="00384B3B">
      <w:pPr>
        <w:spacing w:before="100" w:beforeAutospacing="1" w:after="100" w:afterAutospacing="1" w:line="240" w:lineRule="auto"/>
        <w:rPr>
          <w:rFonts w:ascii="Verdana" w:eastAsia="Times New Roman" w:hAnsi="Verdana" w:cs="Times New Roman"/>
          <w:color w:val="000000"/>
          <w:sz w:val="18"/>
          <w:szCs w:val="18"/>
          <w:lang w:eastAsia="en-NZ"/>
        </w:rPr>
      </w:pPr>
      <w:r w:rsidRPr="006D12A2">
        <w:rPr>
          <w:rFonts w:ascii="Verdana" w:eastAsia="Times New Roman" w:hAnsi="Verdana" w:cs="Times New Roman"/>
          <w:color w:val="000000"/>
          <w:sz w:val="18"/>
          <w:szCs w:val="18"/>
          <w:lang w:eastAsia="en-NZ"/>
        </w:rPr>
        <w:t xml:space="preserve">"It would be interesting to know how one can apply these sorts of findings more generally in organisational structures and in society in general to maximise upon honourable and altruistic behaviour." </w:t>
      </w:r>
    </w:p>
    <w:p w:rsidR="00384B3B" w:rsidRPr="006D12A2" w:rsidRDefault="00384B3B" w:rsidP="00384B3B">
      <w:pPr>
        <w:spacing w:after="0" w:line="240" w:lineRule="auto"/>
        <w:rPr>
          <w:rFonts w:ascii="Verdana" w:eastAsia="Times New Roman" w:hAnsi="Verdana" w:cs="Times New Roman"/>
          <w:color w:val="666666"/>
          <w:sz w:val="17"/>
          <w:szCs w:val="17"/>
          <w:lang w:eastAsia="en-NZ"/>
        </w:rPr>
      </w:pPr>
      <w:r w:rsidRPr="006D12A2">
        <w:rPr>
          <w:rFonts w:ascii="Verdana" w:eastAsia="Times New Roman" w:hAnsi="Verdana" w:cs="Times New Roman"/>
          <w:color w:val="666666"/>
          <w:sz w:val="17"/>
          <w:szCs w:val="17"/>
          <w:lang w:eastAsia="en-NZ"/>
        </w:rPr>
        <w:t>Story from BBC NEWS:</w:t>
      </w:r>
      <w:r>
        <w:rPr>
          <w:rFonts w:ascii="Verdana" w:eastAsia="Times New Roman" w:hAnsi="Verdana" w:cs="Times New Roman"/>
          <w:color w:val="666666"/>
          <w:sz w:val="17"/>
          <w:szCs w:val="17"/>
          <w:lang w:eastAsia="en-NZ"/>
        </w:rPr>
        <w:t xml:space="preserve"> </w:t>
      </w:r>
      <w:r w:rsidRPr="006D12A2">
        <w:rPr>
          <w:rFonts w:ascii="Verdana" w:eastAsia="Times New Roman" w:hAnsi="Verdana" w:cs="Times New Roman"/>
          <w:color w:val="666666"/>
          <w:sz w:val="17"/>
          <w:szCs w:val="17"/>
          <w:lang w:eastAsia="en-NZ"/>
        </w:rPr>
        <w:t>http://news.bbc.co.uk/go/pr/fr/-/2/hi/health/5120662.stm</w:t>
      </w:r>
      <w:r w:rsidRPr="006D12A2">
        <w:rPr>
          <w:rFonts w:ascii="Verdana" w:eastAsia="Times New Roman" w:hAnsi="Verdana" w:cs="Times New Roman"/>
          <w:color w:val="666666"/>
          <w:sz w:val="17"/>
          <w:szCs w:val="17"/>
          <w:lang w:eastAsia="en-NZ"/>
        </w:rPr>
        <w:br/>
        <w:t>Published: 2006/06/28 07:00:20 GMT</w:t>
      </w:r>
      <w:r>
        <w:rPr>
          <w:rFonts w:ascii="Verdana" w:eastAsia="Times New Roman" w:hAnsi="Verdana" w:cs="Times New Roman"/>
          <w:color w:val="666666"/>
          <w:sz w:val="17"/>
          <w:szCs w:val="17"/>
          <w:lang w:eastAsia="en-NZ"/>
        </w:rPr>
        <w:t xml:space="preserve"> </w:t>
      </w:r>
      <w:r w:rsidRPr="006D12A2">
        <w:rPr>
          <w:rFonts w:ascii="Verdana" w:eastAsia="Times New Roman" w:hAnsi="Verdana" w:cs="Times New Roman"/>
          <w:color w:val="666666"/>
          <w:sz w:val="17"/>
          <w:szCs w:val="17"/>
          <w:lang w:eastAsia="en-NZ"/>
        </w:rPr>
        <w:t>© BBC 2012</w:t>
      </w:r>
    </w:p>
    <w:p w:rsidR="00384B3B" w:rsidRDefault="00384B3B" w:rsidP="00384B3B"/>
    <w:p w:rsidR="00384B3B" w:rsidRDefault="00384B3B"/>
    <w:tbl>
      <w:tblPr>
        <w:tblStyle w:val="TableGrid"/>
        <w:tblW w:w="10681" w:type="dxa"/>
        <w:tblLook w:val="04A0" w:firstRow="1" w:lastRow="0" w:firstColumn="1" w:lastColumn="0" w:noHBand="0" w:noVBand="1"/>
      </w:tblPr>
      <w:tblGrid>
        <w:gridCol w:w="2670"/>
        <w:gridCol w:w="2670"/>
        <w:gridCol w:w="2670"/>
        <w:gridCol w:w="2671"/>
      </w:tblGrid>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B</w:t>
            </w:r>
          </w:p>
        </w:tc>
        <w:tc>
          <w:tcPr>
            <w:tcW w:w="2671" w:type="dxa"/>
          </w:tcPr>
          <w:p w:rsidR="00551AB9" w:rsidRPr="00551AB9" w:rsidRDefault="00551AB9" w:rsidP="00131614">
            <w:pPr>
              <w:jc w:val="center"/>
              <w:rPr>
                <w:b/>
                <w:sz w:val="144"/>
              </w:rPr>
            </w:pPr>
            <w:r w:rsidRPr="00551AB9">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B</w:t>
            </w:r>
          </w:p>
        </w:tc>
        <w:tc>
          <w:tcPr>
            <w:tcW w:w="2671" w:type="dxa"/>
          </w:tcPr>
          <w:p w:rsidR="00551AB9" w:rsidRPr="00551AB9" w:rsidRDefault="00551AB9" w:rsidP="00131614">
            <w:pPr>
              <w:jc w:val="center"/>
              <w:rPr>
                <w:b/>
                <w:sz w:val="144"/>
              </w:rPr>
            </w:pPr>
            <w:r w:rsidRPr="00551AB9">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B</w:t>
            </w:r>
          </w:p>
        </w:tc>
        <w:tc>
          <w:tcPr>
            <w:tcW w:w="2671" w:type="dxa"/>
          </w:tcPr>
          <w:p w:rsidR="00551AB9" w:rsidRPr="00551AB9" w:rsidRDefault="00551AB9" w:rsidP="00131614">
            <w:pPr>
              <w:jc w:val="center"/>
              <w:rPr>
                <w:b/>
                <w:sz w:val="144"/>
              </w:rPr>
            </w:pPr>
            <w:r w:rsidRPr="00551AB9">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Pr>
                <w:b/>
                <w:sz w:val="144"/>
              </w:rPr>
              <w:t>B</w:t>
            </w:r>
          </w:p>
        </w:tc>
        <w:tc>
          <w:tcPr>
            <w:tcW w:w="2671" w:type="dxa"/>
          </w:tcPr>
          <w:p w:rsidR="00551AB9" w:rsidRPr="00551AB9" w:rsidRDefault="00551AB9" w:rsidP="00131614">
            <w:pPr>
              <w:jc w:val="center"/>
              <w:rPr>
                <w:b/>
                <w:sz w:val="144"/>
              </w:rPr>
            </w:pPr>
            <w:r>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Pr>
                <w:b/>
                <w:sz w:val="144"/>
              </w:rPr>
              <w:t>B</w:t>
            </w:r>
          </w:p>
        </w:tc>
        <w:tc>
          <w:tcPr>
            <w:tcW w:w="2671" w:type="dxa"/>
          </w:tcPr>
          <w:p w:rsidR="00551AB9" w:rsidRPr="00551AB9" w:rsidRDefault="00551AB9" w:rsidP="00131614">
            <w:pPr>
              <w:jc w:val="center"/>
              <w:rPr>
                <w:b/>
                <w:sz w:val="144"/>
              </w:rPr>
            </w:pPr>
            <w:r>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Pr>
                <w:b/>
                <w:sz w:val="144"/>
              </w:rPr>
              <w:t>B</w:t>
            </w:r>
          </w:p>
        </w:tc>
        <w:tc>
          <w:tcPr>
            <w:tcW w:w="2671" w:type="dxa"/>
          </w:tcPr>
          <w:p w:rsidR="00551AB9" w:rsidRPr="00551AB9" w:rsidRDefault="00551AB9" w:rsidP="00131614">
            <w:pPr>
              <w:jc w:val="center"/>
              <w:rPr>
                <w:b/>
                <w:sz w:val="144"/>
              </w:rPr>
            </w:pPr>
            <w:r>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Pr>
                <w:b/>
                <w:sz w:val="144"/>
              </w:rPr>
              <w:t>B</w:t>
            </w:r>
          </w:p>
        </w:tc>
        <w:tc>
          <w:tcPr>
            <w:tcW w:w="2671" w:type="dxa"/>
          </w:tcPr>
          <w:p w:rsidR="00551AB9" w:rsidRPr="00551AB9" w:rsidRDefault="00551AB9" w:rsidP="00131614">
            <w:pPr>
              <w:jc w:val="center"/>
              <w:rPr>
                <w:b/>
                <w:sz w:val="144"/>
              </w:rPr>
            </w:pPr>
            <w:r>
              <w:rPr>
                <w:b/>
                <w:sz w:val="144"/>
              </w:rPr>
              <w:t>B</w:t>
            </w:r>
          </w:p>
        </w:tc>
      </w:tr>
      <w:tr w:rsidR="00551AB9" w:rsidRPr="00551AB9" w:rsidTr="00551AB9">
        <w:tc>
          <w:tcPr>
            <w:tcW w:w="2670" w:type="dxa"/>
          </w:tcPr>
          <w:p w:rsidR="00551AB9" w:rsidRPr="00551AB9" w:rsidRDefault="00551AB9" w:rsidP="00551AB9">
            <w:pPr>
              <w:jc w:val="center"/>
              <w:rPr>
                <w:b/>
                <w:sz w:val="144"/>
              </w:rPr>
            </w:pPr>
            <w:r w:rsidRPr="00551AB9">
              <w:rPr>
                <w:b/>
                <w:sz w:val="144"/>
              </w:rPr>
              <w:t>A</w:t>
            </w:r>
          </w:p>
        </w:tc>
        <w:tc>
          <w:tcPr>
            <w:tcW w:w="2670" w:type="dxa"/>
          </w:tcPr>
          <w:p w:rsidR="00551AB9" w:rsidRPr="00551AB9" w:rsidRDefault="00551AB9" w:rsidP="00131614">
            <w:pPr>
              <w:jc w:val="center"/>
              <w:rPr>
                <w:b/>
                <w:sz w:val="144"/>
              </w:rPr>
            </w:pPr>
            <w:r w:rsidRPr="00551AB9">
              <w:rPr>
                <w:b/>
                <w:sz w:val="144"/>
              </w:rPr>
              <w:t>A</w:t>
            </w:r>
          </w:p>
        </w:tc>
        <w:tc>
          <w:tcPr>
            <w:tcW w:w="2670" w:type="dxa"/>
          </w:tcPr>
          <w:p w:rsidR="00551AB9" w:rsidRPr="00551AB9" w:rsidRDefault="00551AB9" w:rsidP="00131614">
            <w:pPr>
              <w:jc w:val="center"/>
              <w:rPr>
                <w:b/>
                <w:sz w:val="144"/>
              </w:rPr>
            </w:pPr>
            <w:r>
              <w:rPr>
                <w:b/>
                <w:sz w:val="144"/>
              </w:rPr>
              <w:t>B</w:t>
            </w:r>
          </w:p>
        </w:tc>
        <w:tc>
          <w:tcPr>
            <w:tcW w:w="2671" w:type="dxa"/>
          </w:tcPr>
          <w:p w:rsidR="00551AB9" w:rsidRPr="00551AB9" w:rsidRDefault="00551AB9" w:rsidP="00131614">
            <w:pPr>
              <w:jc w:val="center"/>
              <w:rPr>
                <w:b/>
                <w:sz w:val="144"/>
              </w:rPr>
            </w:pPr>
            <w:r>
              <w:rPr>
                <w:b/>
                <w:sz w:val="144"/>
              </w:rPr>
              <w:t>B</w:t>
            </w:r>
          </w:p>
        </w:tc>
      </w:tr>
    </w:tbl>
    <w:p w:rsidR="00181798" w:rsidRDefault="00181798">
      <w:pPr>
        <w:rPr>
          <w:b/>
        </w:rPr>
      </w:pPr>
    </w:p>
    <w:p w:rsidR="00181798" w:rsidRDefault="00181798">
      <w:pPr>
        <w:rPr>
          <w:b/>
        </w:rPr>
      </w:pPr>
    </w:p>
    <w:tbl>
      <w:tblPr>
        <w:tblStyle w:val="TableGrid"/>
        <w:tblW w:w="0" w:type="auto"/>
        <w:jc w:val="center"/>
        <w:tblLook w:val="04A0" w:firstRow="1" w:lastRow="0" w:firstColumn="1" w:lastColumn="0" w:noHBand="0" w:noVBand="1"/>
      </w:tblPr>
      <w:tblGrid>
        <w:gridCol w:w="1809"/>
        <w:gridCol w:w="2977"/>
      </w:tblGrid>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Which group?</w:t>
            </w:r>
            <w:r w:rsidRPr="00090396">
              <w:rPr>
                <w:b/>
                <w:sz w:val="24"/>
                <w:szCs w:val="24"/>
              </w:rPr>
              <w:br/>
              <w:t>(circle)</w:t>
            </w:r>
          </w:p>
        </w:tc>
        <w:tc>
          <w:tcPr>
            <w:tcW w:w="2977" w:type="dxa"/>
            <w:vAlign w:val="center"/>
          </w:tcPr>
          <w:p w:rsidR="00384B3B" w:rsidRPr="00090396" w:rsidRDefault="00384B3B" w:rsidP="000D49BE">
            <w:pPr>
              <w:jc w:val="center"/>
              <w:rPr>
                <w:b/>
                <w:sz w:val="24"/>
                <w:szCs w:val="24"/>
              </w:rPr>
            </w:pPr>
            <w:r w:rsidRPr="00090396">
              <w:rPr>
                <w:b/>
                <w:sz w:val="24"/>
                <w:szCs w:val="24"/>
              </w:rPr>
              <w:t>Control    Treatment</w:t>
            </w: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Slide #</w:t>
            </w:r>
          </w:p>
        </w:tc>
        <w:tc>
          <w:tcPr>
            <w:tcW w:w="2977" w:type="dxa"/>
          </w:tcPr>
          <w:p w:rsidR="00384B3B" w:rsidRPr="00090396" w:rsidRDefault="00384B3B" w:rsidP="000D49BE">
            <w:pPr>
              <w:jc w:val="center"/>
              <w:rPr>
                <w:b/>
                <w:sz w:val="24"/>
                <w:szCs w:val="24"/>
              </w:rPr>
            </w:pPr>
            <w:r w:rsidRPr="00090396">
              <w:rPr>
                <w:b/>
                <w:sz w:val="24"/>
                <w:szCs w:val="24"/>
              </w:rPr>
              <w:t>Funn</w:t>
            </w:r>
            <w:r>
              <w:rPr>
                <w:b/>
                <w:sz w:val="24"/>
                <w:szCs w:val="24"/>
              </w:rPr>
              <w:t>i</w:t>
            </w:r>
            <w:r w:rsidRPr="00090396">
              <w:rPr>
                <w:b/>
                <w:sz w:val="24"/>
                <w:szCs w:val="24"/>
              </w:rPr>
              <w:t>ness (1-10)</w:t>
            </w:r>
            <w:r w:rsidRPr="00090396">
              <w:rPr>
                <w:b/>
                <w:sz w:val="24"/>
                <w:szCs w:val="24"/>
              </w:rPr>
              <w:br/>
              <w:t>1=not funny  10=hilarious</w:t>
            </w: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1</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2</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3</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4</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5</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6</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7</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8</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9</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sidRPr="00090396">
              <w:rPr>
                <w:b/>
                <w:sz w:val="24"/>
                <w:szCs w:val="24"/>
              </w:rPr>
              <w:t>10</w:t>
            </w:r>
          </w:p>
        </w:tc>
        <w:tc>
          <w:tcPr>
            <w:tcW w:w="2977" w:type="dxa"/>
          </w:tcPr>
          <w:p w:rsidR="00384B3B" w:rsidRPr="00090396" w:rsidRDefault="00384B3B" w:rsidP="000D49BE">
            <w:pPr>
              <w:rPr>
                <w:b/>
                <w:sz w:val="24"/>
                <w:szCs w:val="24"/>
              </w:rPr>
            </w:pPr>
          </w:p>
        </w:tc>
      </w:tr>
      <w:tr w:rsidR="00384B3B" w:rsidRPr="00090396" w:rsidTr="00384B3B">
        <w:trPr>
          <w:jc w:val="center"/>
        </w:trPr>
        <w:tc>
          <w:tcPr>
            <w:tcW w:w="1809" w:type="dxa"/>
          </w:tcPr>
          <w:p w:rsidR="00384B3B" w:rsidRPr="00090396" w:rsidRDefault="00384B3B" w:rsidP="000D49BE">
            <w:pPr>
              <w:jc w:val="center"/>
              <w:rPr>
                <w:b/>
                <w:sz w:val="24"/>
                <w:szCs w:val="24"/>
              </w:rPr>
            </w:pPr>
            <w:r>
              <w:rPr>
                <w:b/>
                <w:sz w:val="24"/>
                <w:szCs w:val="24"/>
              </w:rPr>
              <w:t>TOTAL:</w:t>
            </w:r>
          </w:p>
        </w:tc>
        <w:tc>
          <w:tcPr>
            <w:tcW w:w="2977" w:type="dxa"/>
          </w:tcPr>
          <w:p w:rsidR="00384B3B" w:rsidRPr="00090396" w:rsidRDefault="00384B3B" w:rsidP="000D49BE">
            <w:pPr>
              <w:rPr>
                <w:b/>
                <w:sz w:val="24"/>
                <w:szCs w:val="24"/>
              </w:rPr>
            </w:pPr>
          </w:p>
        </w:tc>
      </w:tr>
    </w:tbl>
    <w:p w:rsidR="00384B3B" w:rsidRDefault="00384B3B" w:rsidP="00384B3B">
      <w:pPr>
        <w:rPr>
          <w:rFonts w:asciiTheme="majorHAnsi" w:hAnsiTheme="majorHAnsi"/>
          <w:b/>
          <w:color w:val="FF0000"/>
          <w:sz w:val="36"/>
          <w:lang w:val="en-US"/>
        </w:rPr>
      </w:pPr>
    </w:p>
    <w:p w:rsidR="0022129B" w:rsidRDefault="0022129B">
      <w:pPr>
        <w:rPr>
          <w:rFonts w:asciiTheme="majorHAnsi" w:hAnsiTheme="majorHAnsi"/>
          <w:b/>
          <w:color w:val="FF0000"/>
          <w:sz w:val="36"/>
          <w:lang w:val="en-US"/>
        </w:rPr>
      </w:pPr>
      <w:r>
        <w:rPr>
          <w:noProof/>
          <w:lang w:eastAsia="en-NZ"/>
        </w:rPr>
        <mc:AlternateContent>
          <mc:Choice Requires="wpg">
            <w:drawing>
              <wp:anchor distT="0" distB="0" distL="114300" distR="114300" simplePos="0" relativeHeight="251663360" behindDoc="0" locked="0" layoutInCell="1" allowOverlap="1" wp14:anchorId="311CF949" wp14:editId="3F942F19">
                <wp:simplePos x="0" y="0"/>
                <wp:positionH relativeFrom="column">
                  <wp:posOffset>-109038</wp:posOffset>
                </wp:positionH>
                <wp:positionV relativeFrom="paragraph">
                  <wp:posOffset>395514</wp:posOffset>
                </wp:positionV>
                <wp:extent cx="6819900" cy="3081655"/>
                <wp:effectExtent l="0" t="0" r="19050" b="0"/>
                <wp:wrapNone/>
                <wp:docPr id="1" name="Group 1"/>
                <wp:cNvGraphicFramePr/>
                <a:graphic xmlns:a="http://schemas.openxmlformats.org/drawingml/2006/main">
                  <a:graphicData uri="http://schemas.microsoft.com/office/word/2010/wordprocessingGroup">
                    <wpg:wgp>
                      <wpg:cNvGrpSpPr/>
                      <wpg:grpSpPr>
                        <a:xfrm>
                          <a:off x="0" y="0"/>
                          <a:ext cx="6819900" cy="3081655"/>
                          <a:chOff x="0" y="0"/>
                          <a:chExt cx="6819900" cy="3082103"/>
                        </a:xfrm>
                      </wpg:grpSpPr>
                      <wps:wsp>
                        <wps:cNvPr id="4" name="TextBox 3"/>
                        <wps:cNvSpPr txBox="1"/>
                        <wps:spPr>
                          <a:xfrm>
                            <a:off x="0" y="0"/>
                            <a:ext cx="6819900" cy="1931670"/>
                          </a:xfrm>
                          <a:prstGeom prst="rect">
                            <a:avLst/>
                          </a:prstGeom>
                          <a:noFill/>
                          <a:ln>
                            <a:solidFill>
                              <a:schemeClr val="accent6">
                                <a:lumMod val="75000"/>
                              </a:schemeClr>
                            </a:solidFill>
                          </a:ln>
                        </wps:spPr>
                        <wps:txbx>
                          <w:txbxContent>
                            <w:p w:rsidR="0022129B" w:rsidRPr="00492A71" w:rsidRDefault="0022129B" w:rsidP="0022129B">
                              <w:pPr>
                                <w:pStyle w:val="NormalWeb"/>
                                <w:spacing w:before="0" w:beforeAutospacing="0" w:after="0" w:afterAutospacing="0"/>
                                <w:textAlignment w:val="baseline"/>
                                <w:rPr>
                                  <w:sz w:val="20"/>
                                </w:rPr>
                              </w:pPr>
                              <w:r w:rsidRPr="00492A71">
                                <w:rPr>
                                  <w:rFonts w:ascii="Microsoft Sans Serif" w:hAnsi="Microsoft Sans Serif" w:cs="Microsoft Sans Serif"/>
                                  <w:b/>
                                  <w:bCs/>
                                  <w:color w:val="000000" w:themeColor="text1"/>
                                  <w:kern w:val="24"/>
                                  <w:sz w:val="32"/>
                                  <w:szCs w:val="40"/>
                                </w:rPr>
                                <w:t>The necessity of training farm hands for first class farms in the proficient handling of farm livestock is foremost in the minds of effective farm owners. Since the forefathers of the farm owners trained the farm hands for first class farms in the proficient handling of farm livestock, the farm owners feel they should carry on with the former family tradition of training farmhands of first class farms in the effective handling of farm livestock, however futile, because of their belief that it forms the basis of effective farm management efforts.</w:t>
                              </w:r>
                            </w:p>
                          </w:txbxContent>
                        </wps:txbx>
                        <wps:bodyPr wrap="square" rtlCol="0">
                          <a:spAutoFit/>
                        </wps:bodyPr>
                      </wps:wsp>
                      <wps:wsp>
                        <wps:cNvPr id="3" name="Rectangle 2"/>
                        <wps:cNvSpPr/>
                        <wps:spPr>
                          <a:xfrm>
                            <a:off x="19050" y="2114363"/>
                            <a:ext cx="6800850" cy="967740"/>
                          </a:xfrm>
                          <a:prstGeom prst="rect">
                            <a:avLst/>
                          </a:prstGeom>
                        </wps:spPr>
                        <wps:txbx>
                          <w:txbxContent>
                            <w:p w:rsidR="0022129B" w:rsidRDefault="0022129B" w:rsidP="0022129B">
                              <w:pPr>
                                <w:pStyle w:val="NormalWeb"/>
                                <w:spacing w:before="0" w:beforeAutospacing="0" w:after="0" w:afterAutospacing="0"/>
                                <w:jc w:val="center"/>
                                <w:textAlignment w:val="baseline"/>
                              </w:pPr>
                              <w:r>
                                <w:rPr>
                                  <w:rFonts w:ascii="Arial" w:hAnsi="Arial" w:cstheme="minorBidi"/>
                                  <w:b/>
                                  <w:bCs/>
                                  <w:color w:val="000000" w:themeColor="text1"/>
                                  <w:kern w:val="24"/>
                                  <w:lang w:val="en-US"/>
                                </w:rPr>
                                <w:t>How many Fs did you count?</w:t>
                              </w:r>
                              <w:r>
                                <w:rPr>
                                  <w:rFonts w:ascii="Arial" w:hAnsi="Arial" w:cstheme="minorBidi"/>
                                  <w:b/>
                                  <w:bCs/>
                                  <w:color w:val="000000" w:themeColor="text1"/>
                                  <w:kern w:val="24"/>
                                  <w:lang w:val="en-US"/>
                                </w:rPr>
                                <w:br/>
                              </w:r>
                            </w:p>
                            <w:p w:rsidR="0022129B" w:rsidRDefault="0022129B" w:rsidP="0022129B">
                              <w:pPr>
                                <w:pStyle w:val="NormalWeb"/>
                                <w:spacing w:before="0" w:beforeAutospacing="0" w:after="0" w:afterAutospacing="0"/>
                                <w:jc w:val="center"/>
                                <w:textAlignment w:val="baseline"/>
                              </w:pPr>
                              <w:r>
                                <w:rPr>
                                  <w:rFonts w:ascii="Arial" w:hAnsi="Arial" w:cstheme="minorBidi"/>
                                  <w:b/>
                                  <w:bCs/>
                                  <w:color w:val="000000" w:themeColor="text1"/>
                                  <w:kern w:val="24"/>
                                  <w:lang w:val="en-US"/>
                                </w:rPr>
                                <w:t>__________</w:t>
                              </w:r>
                              <w:r>
                                <w:rPr>
                                  <w:rFonts w:ascii="Arial" w:hAnsi="Arial" w:cstheme="minorBidi"/>
                                  <w:b/>
                                  <w:bCs/>
                                  <w:color w:val="000000" w:themeColor="text1"/>
                                  <w:kern w:val="24"/>
                                  <w:lang w:val="en-US"/>
                                </w:rPr>
                                <w:tab/>
                              </w:r>
                              <w:r>
                                <w:rPr>
                                  <w:rFonts w:ascii="Arial" w:hAnsi="Arial" w:cstheme="minorBidi"/>
                                  <w:b/>
                                  <w:bCs/>
                                  <w:color w:val="000000" w:themeColor="text1"/>
                                  <w:kern w:val="24"/>
                                  <w:lang w:val="en-US"/>
                                </w:rPr>
                                <w:tab/>
                                <w:t>__________</w:t>
                              </w:r>
                            </w:p>
                            <w:p w:rsidR="0022129B" w:rsidRDefault="0022129B" w:rsidP="0022129B">
                              <w:pPr>
                                <w:pStyle w:val="NormalWeb"/>
                                <w:spacing w:before="0" w:beforeAutospacing="0" w:after="0" w:afterAutospacing="0"/>
                                <w:jc w:val="center"/>
                                <w:textAlignment w:val="baseline"/>
                              </w:pPr>
                            </w:p>
                            <w:p w:rsidR="0022129B" w:rsidRDefault="0022129B" w:rsidP="0022129B">
                              <w:pPr>
                                <w:pStyle w:val="NormalWeb"/>
                                <w:spacing w:before="0" w:beforeAutospacing="0" w:after="0" w:afterAutospacing="0"/>
                                <w:jc w:val="center"/>
                                <w:textAlignment w:val="baseline"/>
                              </w:pPr>
                              <w:r>
                                <w:rPr>
                                  <w:rFonts w:ascii="Arial" w:hAnsi="Arial" w:cstheme="minorBidi"/>
                                  <w:b/>
                                  <w:bCs/>
                                  <w:color w:val="7030A0"/>
                                  <w:kern w:val="24"/>
                                </w:rPr>
                                <w:t>Turn your paper over when done</w:t>
                              </w:r>
                            </w:p>
                          </w:txbxContent>
                        </wps:txbx>
                        <wps:bodyPr wrap="square">
                          <a:spAutoFit/>
                        </wps:bodyPr>
                      </wps:wsp>
                    </wpg:wgp>
                  </a:graphicData>
                </a:graphic>
              </wp:anchor>
            </w:drawing>
          </mc:Choice>
          <mc:Fallback>
            <w:pict>
              <v:group id="Group 1" o:spid="_x0000_s1026" style="position:absolute;margin-left:-8.6pt;margin-top:31.15pt;width:537pt;height:242.65pt;z-index:251663360" coordsize="68199,3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">
                <v:shapetype id="_x0000_t202" coordsize="21600,21600" o:spt="202" path="m,l,21600r21600,l21600,xe">
                  <v:stroke joinstyle="miter"/>
                  <v:path gradientshapeok="t" o:connecttype="rect"/>
                </v:shapetype>
                <v:shape id="TextBox 3" o:spid="_x0000_s1027" type="#_x0000_t202" style="position:absolute;width:68199;height:1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gKcIA&#10;AADaAAAADwAAAGRycy9kb3ducmV2LnhtbESPzYrCMBSF9wO+Q7iCO00VmRmqUURRROliqri+NNe2&#10;2NzUJmqdpzcDwiwP5+fjTOetqcSdGldaVjAcRCCIM6tLzhUcD+v+NwjnkTVWlknBkxzMZ52PKcba&#10;PviH7qnPRRhhF6OCwvs6ltJlBRl0A1sTB+9sG4M+yCaXusFHGDeVHEXRpzRYciAUWNOyoOyS3kzg&#10;bpxNkvyW2NXp97D52p+uu9Qo1eu2iwkIT63/D7/bW61gDH9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WApwgAAANoAAAAPAAAAAAAAAAAAAAAAAJgCAABkcnMvZG93&#10;bnJldi54bWxQSwUGAAAAAAQABAD1AAAAhwMAAAAA&#10;" filled="f" strokecolor="#e36c0a [2409]">
                  <v:textbox style="mso-fit-shape-to-text:t">
                    <w:txbxContent>
                      <w:p w:rsidR="0022129B" w:rsidRPr="00492A71" w:rsidRDefault="0022129B" w:rsidP="0022129B">
                        <w:pPr>
                          <w:pStyle w:val="NormalWeb"/>
                          <w:spacing w:before="0" w:beforeAutospacing="0" w:after="0" w:afterAutospacing="0"/>
                          <w:textAlignment w:val="baseline"/>
                          <w:rPr>
                            <w:sz w:val="20"/>
                          </w:rPr>
                        </w:pPr>
                        <w:r w:rsidRPr="00492A71">
                          <w:rPr>
                            <w:rFonts w:ascii="Microsoft Sans Serif" w:hAnsi="Microsoft Sans Serif" w:cs="Microsoft Sans Serif"/>
                            <w:b/>
                            <w:bCs/>
                            <w:color w:val="000000" w:themeColor="text1"/>
                            <w:kern w:val="24"/>
                            <w:sz w:val="32"/>
                            <w:szCs w:val="40"/>
                          </w:rPr>
                          <w:t>The necessity of training farm hands for first class farms in the proficient handling of farm livestock is foremost in the minds of effective farm owners. Since the forefathers of the farm owners trained the farm hands for first class farms in the proficient handling of farm livestock, the farm owners feel they should carry on with the former family tradition of training farmhands of first class farms in the effective handling of farm livestock, however futile, because of their belief that it forms the basis of effective farm management efforts.</w:t>
                        </w:r>
                      </w:p>
                    </w:txbxContent>
                  </v:textbox>
                </v:shape>
                <v:rect id="Rectangle 2" o:spid="_x0000_s1028" style="position:absolute;left:190;top:21143;width:68009;height:9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22129B" w:rsidRDefault="0022129B" w:rsidP="0022129B">
                        <w:pPr>
                          <w:pStyle w:val="NormalWeb"/>
                          <w:spacing w:before="0" w:beforeAutospacing="0" w:after="0" w:afterAutospacing="0"/>
                          <w:jc w:val="center"/>
                          <w:textAlignment w:val="baseline"/>
                        </w:pPr>
                        <w:r>
                          <w:rPr>
                            <w:rFonts w:ascii="Arial" w:hAnsi="Arial" w:cstheme="minorBidi"/>
                            <w:b/>
                            <w:bCs/>
                            <w:color w:val="000000" w:themeColor="text1"/>
                            <w:kern w:val="24"/>
                            <w:lang w:val="en-US"/>
                          </w:rPr>
                          <w:t xml:space="preserve">How many </w:t>
                        </w:r>
                        <w:proofErr w:type="spellStart"/>
                        <w:r>
                          <w:rPr>
                            <w:rFonts w:ascii="Arial" w:hAnsi="Arial" w:cstheme="minorBidi"/>
                            <w:b/>
                            <w:bCs/>
                            <w:color w:val="000000" w:themeColor="text1"/>
                            <w:kern w:val="24"/>
                            <w:lang w:val="en-US"/>
                          </w:rPr>
                          <w:t>Fs</w:t>
                        </w:r>
                        <w:proofErr w:type="spellEnd"/>
                        <w:r>
                          <w:rPr>
                            <w:rFonts w:ascii="Arial" w:hAnsi="Arial" w:cstheme="minorBidi"/>
                            <w:b/>
                            <w:bCs/>
                            <w:color w:val="000000" w:themeColor="text1"/>
                            <w:kern w:val="24"/>
                            <w:lang w:val="en-US"/>
                          </w:rPr>
                          <w:t xml:space="preserve"> did you count?</w:t>
                        </w:r>
                        <w:r>
                          <w:rPr>
                            <w:rFonts w:ascii="Arial" w:hAnsi="Arial" w:cstheme="minorBidi"/>
                            <w:b/>
                            <w:bCs/>
                            <w:color w:val="000000" w:themeColor="text1"/>
                            <w:kern w:val="24"/>
                            <w:lang w:val="en-US"/>
                          </w:rPr>
                          <w:br/>
                        </w:r>
                      </w:p>
                      <w:p w:rsidR="0022129B" w:rsidRDefault="0022129B" w:rsidP="0022129B">
                        <w:pPr>
                          <w:pStyle w:val="NormalWeb"/>
                          <w:spacing w:before="0" w:beforeAutospacing="0" w:after="0" w:afterAutospacing="0"/>
                          <w:jc w:val="center"/>
                          <w:textAlignment w:val="baseline"/>
                        </w:pPr>
                        <w:r>
                          <w:rPr>
                            <w:rFonts w:ascii="Arial" w:hAnsi="Arial" w:cstheme="minorBidi"/>
                            <w:b/>
                            <w:bCs/>
                            <w:color w:val="000000" w:themeColor="text1"/>
                            <w:kern w:val="24"/>
                            <w:lang w:val="en-US"/>
                          </w:rPr>
                          <w:t>__________</w:t>
                        </w:r>
                        <w:r>
                          <w:rPr>
                            <w:rFonts w:ascii="Arial" w:hAnsi="Arial" w:cstheme="minorBidi"/>
                            <w:b/>
                            <w:bCs/>
                            <w:color w:val="000000" w:themeColor="text1"/>
                            <w:kern w:val="24"/>
                            <w:lang w:val="en-US"/>
                          </w:rPr>
                          <w:tab/>
                        </w:r>
                        <w:r>
                          <w:rPr>
                            <w:rFonts w:ascii="Arial" w:hAnsi="Arial" w:cstheme="minorBidi"/>
                            <w:b/>
                            <w:bCs/>
                            <w:color w:val="000000" w:themeColor="text1"/>
                            <w:kern w:val="24"/>
                            <w:lang w:val="en-US"/>
                          </w:rPr>
                          <w:tab/>
                          <w:t>__________</w:t>
                        </w:r>
                      </w:p>
                      <w:p w:rsidR="0022129B" w:rsidRDefault="0022129B" w:rsidP="0022129B">
                        <w:pPr>
                          <w:pStyle w:val="NormalWeb"/>
                          <w:spacing w:before="0" w:beforeAutospacing="0" w:after="0" w:afterAutospacing="0"/>
                          <w:jc w:val="center"/>
                          <w:textAlignment w:val="baseline"/>
                        </w:pPr>
                      </w:p>
                      <w:p w:rsidR="0022129B" w:rsidRDefault="0022129B" w:rsidP="0022129B">
                        <w:pPr>
                          <w:pStyle w:val="NormalWeb"/>
                          <w:spacing w:before="0" w:beforeAutospacing="0" w:after="0" w:afterAutospacing="0"/>
                          <w:jc w:val="center"/>
                          <w:textAlignment w:val="baseline"/>
                        </w:pPr>
                        <w:r>
                          <w:rPr>
                            <w:rFonts w:ascii="Arial" w:hAnsi="Arial" w:cstheme="minorBidi"/>
                            <w:b/>
                            <w:bCs/>
                            <w:color w:val="7030A0"/>
                            <w:kern w:val="24"/>
                          </w:rPr>
                          <w:t>Turn your paper over when done</w:t>
                        </w:r>
                      </w:p>
                    </w:txbxContent>
                  </v:textbox>
                </v:rect>
              </v:group>
            </w:pict>
          </mc:Fallback>
        </mc:AlternateContent>
      </w:r>
      <w:r>
        <w:rPr>
          <w:rFonts w:asciiTheme="majorHAnsi" w:hAnsiTheme="majorHAnsi"/>
          <w:b/>
          <w:color w:val="FF0000"/>
          <w:sz w:val="36"/>
          <w:lang w:val="en-US"/>
        </w:rPr>
        <w:br w:type="page"/>
      </w:r>
    </w:p>
    <w:p w:rsidR="0022129B" w:rsidRDefault="0022129B" w:rsidP="0022129B">
      <w:pPr>
        <w:jc w:val="center"/>
      </w:pPr>
      <w:r w:rsidRPr="00247574">
        <w:rPr>
          <w:noProof/>
          <w:lang w:eastAsia="en-NZ"/>
        </w:rPr>
        <w:drawing>
          <wp:inline distT="0" distB="0" distL="0" distR="0" wp14:anchorId="402FE138" wp14:editId="07E00587">
            <wp:extent cx="6229350" cy="3921296"/>
            <wp:effectExtent l="0" t="0" r="0" b="3175"/>
            <wp:docPr id="6146" name="Picture 2" descr="Sunday, 13 April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unday, 13 April 200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85" t="4616" r="4300" b="3490"/>
                    <a:stretch/>
                  </pic:blipFill>
                  <pic:spPr bwMode="auto">
                    <a:xfrm>
                      <a:off x="0" y="0"/>
                      <a:ext cx="6227999" cy="3920446"/>
                    </a:xfrm>
                    <a:prstGeom prst="rect">
                      <a:avLst/>
                    </a:prstGeom>
                    <a:noFill/>
                    <a:ln>
                      <a:noFill/>
                    </a:ln>
                    <a:extLst/>
                  </pic:spPr>
                </pic:pic>
              </a:graphicData>
            </a:graphic>
          </wp:inline>
        </w:drawing>
      </w:r>
    </w:p>
    <w:p w:rsidR="0022129B" w:rsidRDefault="0022129B" w:rsidP="0022129B">
      <w:pPr>
        <w:rPr>
          <w:sz w:val="28"/>
        </w:rPr>
      </w:pPr>
      <w:r>
        <w:rPr>
          <w:sz w:val="28"/>
        </w:rPr>
        <w:t>Attempt 1 time__________</w:t>
      </w:r>
      <w:r>
        <w:rPr>
          <w:sz w:val="28"/>
        </w:rPr>
        <w:tab/>
        <w:t>Attempt 2</w:t>
      </w:r>
      <w:r w:rsidRPr="00247574">
        <w:rPr>
          <w:sz w:val="28"/>
        </w:rPr>
        <w:t xml:space="preserve"> time</w:t>
      </w:r>
      <w:r>
        <w:rPr>
          <w:sz w:val="28"/>
        </w:rPr>
        <w:t>__________</w:t>
      </w:r>
      <w:r>
        <w:rPr>
          <w:sz w:val="28"/>
        </w:rPr>
        <w:tab/>
        <w:t>Attempt 3</w:t>
      </w:r>
      <w:r w:rsidRPr="00247574">
        <w:rPr>
          <w:sz w:val="28"/>
        </w:rPr>
        <w:t xml:space="preserve"> time</w:t>
      </w:r>
      <w:r>
        <w:rPr>
          <w:sz w:val="28"/>
        </w:rPr>
        <w:t>__________</w:t>
      </w:r>
    </w:p>
    <w:p w:rsidR="0022129B" w:rsidRDefault="0022129B" w:rsidP="0022129B">
      <w:pPr>
        <w:rPr>
          <w:sz w:val="28"/>
        </w:rPr>
      </w:pPr>
      <w:r>
        <w:rPr>
          <w:sz w:val="28"/>
        </w:rPr>
        <w:t>Attempt 4 time__________</w:t>
      </w:r>
      <w:r>
        <w:rPr>
          <w:sz w:val="28"/>
        </w:rPr>
        <w:tab/>
        <w:t>Attempt 5</w:t>
      </w:r>
      <w:r w:rsidRPr="00247574">
        <w:rPr>
          <w:sz w:val="28"/>
        </w:rPr>
        <w:t xml:space="preserve"> time</w:t>
      </w:r>
      <w:r>
        <w:rPr>
          <w:sz w:val="28"/>
        </w:rPr>
        <w:t>__________</w:t>
      </w:r>
      <w:r>
        <w:rPr>
          <w:sz w:val="28"/>
        </w:rPr>
        <w:tab/>
        <w:t>Attempt 6</w:t>
      </w:r>
      <w:r w:rsidRPr="00247574">
        <w:rPr>
          <w:sz w:val="28"/>
        </w:rPr>
        <w:t xml:space="preserve"> time</w:t>
      </w:r>
      <w:r>
        <w:rPr>
          <w:sz w:val="28"/>
        </w:rPr>
        <w:t>__________</w:t>
      </w:r>
    </w:p>
    <w:p w:rsidR="0022129B" w:rsidRDefault="0022129B" w:rsidP="00384B3B">
      <w:pPr>
        <w:rPr>
          <w:rFonts w:asciiTheme="majorHAnsi" w:hAnsiTheme="majorHAnsi"/>
          <w:b/>
          <w:color w:val="FF0000"/>
          <w:sz w:val="36"/>
          <w:lang w:val="en-US"/>
        </w:rPr>
      </w:pPr>
    </w:p>
    <w:p w:rsidR="00384B3B" w:rsidRPr="00E10258" w:rsidRDefault="00384B3B" w:rsidP="00384B3B">
      <w:pPr>
        <w:rPr>
          <w:rFonts w:asciiTheme="majorHAnsi" w:hAnsiTheme="majorHAnsi"/>
          <w:b/>
          <w:color w:val="FF0000"/>
          <w:sz w:val="36"/>
          <w:lang w:val="en-US"/>
        </w:rPr>
      </w:pPr>
      <w:r w:rsidRPr="00E10258">
        <w:rPr>
          <w:rFonts w:asciiTheme="majorHAnsi" w:hAnsiTheme="majorHAnsi"/>
          <w:b/>
          <w:color w:val="FF0000"/>
          <w:sz w:val="36"/>
          <w:lang w:val="en-US"/>
        </w:rPr>
        <w:t xml:space="preserve">Does the glass shape affect </w:t>
      </w:r>
      <w:r>
        <w:rPr>
          <w:rFonts w:asciiTheme="majorHAnsi" w:hAnsiTheme="majorHAnsi"/>
          <w:b/>
          <w:color w:val="FF0000"/>
          <w:sz w:val="36"/>
          <w:lang w:val="en-US"/>
        </w:rPr>
        <w:t>drink</w:t>
      </w:r>
      <w:r w:rsidRPr="00E10258">
        <w:rPr>
          <w:rFonts w:asciiTheme="majorHAnsi" w:hAnsiTheme="majorHAnsi"/>
          <w:b/>
          <w:color w:val="FF0000"/>
          <w:sz w:val="36"/>
          <w:lang w:val="en-US"/>
        </w:rPr>
        <w:t xml:space="preserve"> consumption rate?</w:t>
      </w:r>
    </w:p>
    <w:p w:rsidR="00384B3B" w:rsidRDefault="00384B3B" w:rsidP="00384B3B">
      <w:r w:rsidRPr="00533A1D">
        <w:rPr>
          <w:noProof/>
          <w:lang w:eastAsia="en-NZ"/>
        </w:rPr>
        <w:drawing>
          <wp:inline distT="0" distB="0" distL="0" distR="0" wp14:anchorId="4A6B9F7D" wp14:editId="1DD25721">
            <wp:extent cx="5731510" cy="3658736"/>
            <wp:effectExtent l="0" t="0" r="2540" b="0"/>
            <wp:docPr id="46082" name="Picture 2" descr="http://www.plosone.org/article/fetchObject.action?uri=info:doi/10.1371/journal.pone.0043007.g002&amp;representation=PNG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2" descr="http://www.plosone.org/article/fetchObject.action?uri=info:doi/10.1371/journal.pone.0043007.g002&amp;representation=PNG_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58736"/>
                    </a:xfrm>
                    <a:prstGeom prst="rect">
                      <a:avLst/>
                    </a:prstGeom>
                    <a:noFill/>
                    <a:extLst/>
                  </pic:spPr>
                </pic:pic>
              </a:graphicData>
            </a:graphic>
          </wp:inline>
        </w:drawing>
      </w:r>
    </w:p>
    <w:p w:rsidR="00384B3B" w:rsidRPr="00E10258" w:rsidRDefault="00384B3B" w:rsidP="00384B3B">
      <w:r w:rsidRPr="00E10258">
        <w:rPr>
          <w:b/>
          <w:bCs/>
        </w:rPr>
        <w:t>Read these articles:</w:t>
      </w:r>
    </w:p>
    <w:p w:rsidR="00384B3B" w:rsidRPr="00E10258" w:rsidRDefault="00E6022B" w:rsidP="00384B3B">
      <w:pPr>
        <w:numPr>
          <w:ilvl w:val="0"/>
          <w:numId w:val="2"/>
        </w:numPr>
      </w:pPr>
      <w:hyperlink r:id="rId9" w:history="1">
        <w:r w:rsidR="00384B3B" w:rsidRPr="00E10258">
          <w:rPr>
            <w:rStyle w:val="Hyperlink"/>
            <w:b/>
            <w:bCs/>
          </w:rPr>
          <w:t>http://</w:t>
        </w:r>
      </w:hyperlink>
      <w:hyperlink r:id="rId10" w:history="1">
        <w:r w:rsidR="00384B3B" w:rsidRPr="00E10258">
          <w:rPr>
            <w:rStyle w:val="Hyperlink"/>
            <w:b/>
            <w:bCs/>
          </w:rPr>
          <w:t>www.guardian.co.uk/society/2012/aug/31/drinkers-beer-quickly-curved-glass</w:t>
        </w:r>
      </w:hyperlink>
    </w:p>
    <w:p w:rsidR="00384B3B" w:rsidRPr="00E10258" w:rsidRDefault="00E6022B" w:rsidP="00384B3B">
      <w:pPr>
        <w:numPr>
          <w:ilvl w:val="0"/>
          <w:numId w:val="2"/>
        </w:numPr>
      </w:pPr>
      <w:hyperlink r:id="rId11" w:history="1">
        <w:r w:rsidR="00384B3B" w:rsidRPr="00E10258">
          <w:rPr>
            <w:rStyle w:val="Hyperlink"/>
            <w:b/>
            <w:bCs/>
          </w:rPr>
          <w:t>http://</w:t>
        </w:r>
      </w:hyperlink>
      <w:hyperlink r:id="rId12" w:history="1">
        <w:r w:rsidR="00384B3B" w:rsidRPr="00E10258">
          <w:rPr>
            <w:rStyle w:val="Hyperlink"/>
            <w:b/>
            <w:bCs/>
          </w:rPr>
          <w:t>www.bbc.co.uk/news/health-19436926</w:t>
        </w:r>
      </w:hyperlink>
    </w:p>
    <w:p w:rsidR="00384B3B" w:rsidRPr="00E10258" w:rsidRDefault="00E6022B" w:rsidP="00384B3B">
      <w:pPr>
        <w:numPr>
          <w:ilvl w:val="0"/>
          <w:numId w:val="2"/>
        </w:numPr>
      </w:pPr>
      <w:hyperlink r:id="rId13" w:history="1">
        <w:r w:rsidR="00384B3B" w:rsidRPr="00E10258">
          <w:rPr>
            <w:rStyle w:val="Hyperlink"/>
            <w:b/>
            <w:bCs/>
          </w:rPr>
          <w:t>http://</w:t>
        </w:r>
      </w:hyperlink>
      <w:hyperlink r:id="rId14" w:history="1">
        <w:r w:rsidR="00384B3B" w:rsidRPr="00E10258">
          <w:rPr>
            <w:rStyle w:val="Hyperlink"/>
            <w:b/>
            <w:bCs/>
          </w:rPr>
          <w:t>www.guardian.co.uk/society/2012/aug/31/drinkers-beer-quickly-curved-glass</w:t>
        </w:r>
      </w:hyperlink>
    </w:p>
    <w:p w:rsidR="00384B3B" w:rsidRPr="00E10258" w:rsidRDefault="00E6022B" w:rsidP="00384B3B">
      <w:pPr>
        <w:numPr>
          <w:ilvl w:val="0"/>
          <w:numId w:val="2"/>
        </w:numPr>
      </w:pPr>
      <w:hyperlink r:id="rId15" w:history="1">
        <w:r w:rsidR="00384B3B" w:rsidRPr="00E10258">
          <w:rPr>
            <w:rStyle w:val="Hyperlink"/>
            <w:b/>
            <w:bCs/>
          </w:rPr>
          <w:t>http://</w:t>
        </w:r>
      </w:hyperlink>
      <w:hyperlink r:id="rId16" w:history="1">
        <w:r w:rsidR="00384B3B" w:rsidRPr="00E10258">
          <w:rPr>
            <w:rStyle w:val="Hyperlink"/>
            <w:b/>
            <w:bCs/>
          </w:rPr>
          <w:t>news.sciencemag.org/sciencenow/2012/08/drinking-too-much-blame-your-gla.html</w:t>
        </w:r>
      </w:hyperlink>
    </w:p>
    <w:p w:rsidR="00384B3B" w:rsidRPr="00E10258" w:rsidRDefault="00384B3B" w:rsidP="00384B3B">
      <w:r w:rsidRPr="00E10258">
        <w:rPr>
          <w:b/>
          <w:bCs/>
        </w:rPr>
        <w:t>The published study is here:</w:t>
      </w:r>
    </w:p>
    <w:p w:rsidR="00384B3B" w:rsidRPr="00E10258" w:rsidRDefault="00E6022B" w:rsidP="00384B3B">
      <w:hyperlink r:id="rId17" w:history="1">
        <w:r w:rsidR="00384B3B" w:rsidRPr="00E10258">
          <w:rPr>
            <w:rStyle w:val="Hyperlink"/>
            <w:b/>
            <w:bCs/>
          </w:rPr>
          <w:t>http://</w:t>
        </w:r>
      </w:hyperlink>
      <w:hyperlink r:id="rId18" w:history="1">
        <w:r w:rsidR="00384B3B" w:rsidRPr="00E10258">
          <w:rPr>
            <w:rStyle w:val="Hyperlink"/>
            <w:b/>
            <w:bCs/>
          </w:rPr>
          <w:t>www.plosone.org/article/info:doi/10.1371/journal.pone.0043007#pone-0043007-g002</w:t>
        </w:r>
      </w:hyperlink>
    </w:p>
    <w:p w:rsidR="00384B3B" w:rsidRDefault="00384B3B" w:rsidP="00384B3B">
      <w:pPr>
        <w:jc w:val="center"/>
      </w:pPr>
      <w:r w:rsidRPr="00E10258">
        <w:rPr>
          <w:noProof/>
          <w:lang w:eastAsia="en-NZ"/>
        </w:rPr>
        <w:drawing>
          <wp:inline distT="0" distB="0" distL="0" distR="0" wp14:anchorId="431870CB" wp14:editId="1BAC05FF">
            <wp:extent cx="4159250" cy="1820545"/>
            <wp:effectExtent l="0" t="0" r="0" b="8255"/>
            <wp:docPr id="40962" name="Picture 2" descr="The straight-sided and curved glasses used in the team's experiments (Image: PLo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descr="The straight-sided and curved glasses used in the team's experiments (Image: PLoS 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9250" cy="1820545"/>
                    </a:xfrm>
                    <a:prstGeom prst="rect">
                      <a:avLst/>
                    </a:prstGeom>
                    <a:noFill/>
                    <a:extLst/>
                  </pic:spPr>
                </pic:pic>
              </a:graphicData>
            </a:graphic>
          </wp:inline>
        </w:drawing>
      </w:r>
    </w:p>
    <w:p w:rsidR="00384B3B" w:rsidRPr="00E10258" w:rsidRDefault="00384B3B" w:rsidP="00384B3B">
      <w:pPr>
        <w:rPr>
          <w:rFonts w:asciiTheme="majorHAnsi" w:hAnsiTheme="majorHAnsi"/>
          <w:b/>
          <w:color w:val="FF0000"/>
          <w:sz w:val="28"/>
        </w:rPr>
      </w:pPr>
      <w:r w:rsidRPr="00E10258">
        <w:rPr>
          <w:rFonts w:asciiTheme="majorHAnsi" w:hAnsiTheme="majorHAnsi"/>
          <w:b/>
          <w:color w:val="FF0000"/>
          <w:sz w:val="28"/>
        </w:rPr>
        <w:t>Answer these questions:</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was the experiment testing?</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was the hypothesis?</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was the treatment?</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was the response variable? What was it measured in?</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were the experimental units? How were they allocated to treatments?</w:t>
      </w:r>
    </w:p>
    <w:p w:rsidR="00384B3B" w:rsidRDefault="00384B3B" w:rsidP="00384B3B">
      <w:pPr>
        <w:pStyle w:val="ListParagraph"/>
        <w:numPr>
          <w:ilvl w:val="0"/>
          <w:numId w:val="3"/>
        </w:numPr>
        <w:spacing w:before="240" w:line="360" w:lineRule="auto"/>
        <w:ind w:left="714" w:hanging="357"/>
        <w:rPr>
          <w:sz w:val="24"/>
        </w:rPr>
      </w:pPr>
      <w:r w:rsidRPr="00E10258">
        <w:rPr>
          <w:sz w:val="24"/>
        </w:rPr>
        <w:t>How did they try to control for other factors? What were the other factors?</w:t>
      </w:r>
    </w:p>
    <w:p w:rsidR="00384B3B" w:rsidRPr="00E10258" w:rsidRDefault="00384B3B" w:rsidP="00384B3B">
      <w:pPr>
        <w:pStyle w:val="ListParagraph"/>
        <w:numPr>
          <w:ilvl w:val="0"/>
          <w:numId w:val="3"/>
        </w:numPr>
        <w:spacing w:before="240" w:line="360" w:lineRule="auto"/>
        <w:ind w:left="714" w:hanging="357"/>
        <w:rPr>
          <w:sz w:val="24"/>
        </w:rPr>
      </w:pPr>
      <w:r>
        <w:rPr>
          <w:sz w:val="24"/>
        </w:rPr>
        <w:t>What blinding was used?</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How was the data gathered?</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did the experiment conclude?</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Was their hypothesis correct?</w:t>
      </w:r>
    </w:p>
    <w:p w:rsidR="00384B3B" w:rsidRPr="00E10258" w:rsidRDefault="00384B3B" w:rsidP="00384B3B">
      <w:pPr>
        <w:pStyle w:val="ListParagraph"/>
        <w:numPr>
          <w:ilvl w:val="0"/>
          <w:numId w:val="3"/>
        </w:numPr>
        <w:spacing w:before="240" w:line="360" w:lineRule="auto"/>
        <w:ind w:left="714" w:hanging="357"/>
        <w:rPr>
          <w:sz w:val="24"/>
        </w:rPr>
      </w:pPr>
      <w:r w:rsidRPr="00E10258">
        <w:rPr>
          <w:sz w:val="24"/>
        </w:rPr>
        <w:t>What follow-up experiments could be done based on the findings of this experiment?</w:t>
      </w:r>
    </w:p>
    <w:p w:rsidR="00384B3B" w:rsidRDefault="00384B3B">
      <w:pPr>
        <w:rPr>
          <w:rFonts w:ascii="Arial" w:eastAsia="Times New Roman" w:hAnsi="Arial" w:cs="Arial"/>
          <w:b/>
          <w:sz w:val="28"/>
          <w:szCs w:val="20"/>
          <w:lang w:val="en-GB" w:eastAsia="en-NZ"/>
        </w:rPr>
      </w:pPr>
      <w:r>
        <w:rPr>
          <w:rFonts w:ascii="Arial" w:eastAsia="Times New Roman" w:hAnsi="Arial" w:cs="Arial"/>
          <w:b/>
          <w:sz w:val="28"/>
          <w:szCs w:val="20"/>
          <w:lang w:val="en-GB" w:eastAsia="en-NZ"/>
        </w:rPr>
        <w:br w:type="page"/>
      </w:r>
    </w:p>
    <w:p w:rsidR="00384B3B" w:rsidRPr="005076D3" w:rsidRDefault="00384B3B" w:rsidP="00384B3B">
      <w:pPr>
        <w:spacing w:before="100" w:beforeAutospacing="1" w:after="100" w:afterAutospacing="1" w:line="240" w:lineRule="auto"/>
        <w:outlineLvl w:val="0"/>
        <w:rPr>
          <w:rFonts w:asciiTheme="majorHAnsi" w:eastAsia="Times New Roman" w:hAnsiTheme="majorHAnsi" w:cs="Times New Roman"/>
          <w:b/>
          <w:bCs/>
          <w:kern w:val="36"/>
          <w:sz w:val="48"/>
          <w:szCs w:val="48"/>
          <w:lang w:eastAsia="en-NZ"/>
        </w:rPr>
      </w:pPr>
      <w:r>
        <w:rPr>
          <w:noProof/>
          <w:lang w:eastAsia="en-NZ"/>
        </w:rPr>
        <w:drawing>
          <wp:anchor distT="0" distB="0" distL="114300" distR="114300" simplePos="0" relativeHeight="251661312" behindDoc="0" locked="0" layoutInCell="1" allowOverlap="1" wp14:anchorId="2CCF6D4C" wp14:editId="2CA0BC13">
            <wp:simplePos x="0" y="0"/>
            <wp:positionH relativeFrom="margin">
              <wp:posOffset>3891915</wp:posOffset>
            </wp:positionH>
            <wp:positionV relativeFrom="margin">
              <wp:posOffset>59055</wp:posOffset>
            </wp:positionV>
            <wp:extent cx="2685415" cy="2015490"/>
            <wp:effectExtent l="0" t="0" r="635" b="3810"/>
            <wp:wrapSquare wrapText="bothSides"/>
            <wp:docPr id="5" name="Picture 5" descr="http://itsinterestingdotcom.files.wordpress.com/2013/05/sn-math.jpg?w=614&amp;h=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sinterestingdotcom.files.wordpress.com/2013/05/sn-math.jpg?w=614&amp;h=4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541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6D3">
        <w:rPr>
          <w:rFonts w:asciiTheme="majorHAnsi" w:eastAsia="Times New Roman" w:hAnsiTheme="majorHAnsi" w:cs="Times New Roman"/>
          <w:b/>
          <w:bCs/>
          <w:kern w:val="36"/>
          <w:sz w:val="48"/>
          <w:szCs w:val="48"/>
          <w:lang w:eastAsia="en-NZ"/>
        </w:rPr>
        <w:t xml:space="preserve">A zap away from better maths? </w:t>
      </w:r>
    </w:p>
    <w:p w:rsidR="00384B3B" w:rsidRPr="005076D3" w:rsidRDefault="00384B3B" w:rsidP="00384B3B">
      <w:pPr>
        <w:spacing w:after="0" w:line="240" w:lineRule="auto"/>
        <w:rPr>
          <w:rFonts w:eastAsia="Times New Roman" w:cs="Times New Roman"/>
          <w:sz w:val="24"/>
          <w:szCs w:val="24"/>
          <w:lang w:eastAsia="en-NZ"/>
        </w:rPr>
      </w:pPr>
      <w:r w:rsidRPr="005076D3">
        <w:rPr>
          <w:rFonts w:eastAsia="Times New Roman" w:cs="Times New Roman"/>
          <w:color w:val="0000FF"/>
          <w:sz w:val="24"/>
          <w:szCs w:val="24"/>
          <w:u w:val="single"/>
          <w:lang w:eastAsia="en-NZ"/>
        </w:rPr>
        <w:t>STACEY KIRK</w:t>
      </w:r>
      <w:r w:rsidRPr="005076D3">
        <w:rPr>
          <w:rFonts w:eastAsia="Times New Roman" w:cs="Times New Roman"/>
          <w:sz w:val="24"/>
          <w:szCs w:val="24"/>
          <w:lang w:eastAsia="en-NZ"/>
        </w:rPr>
        <w:t xml:space="preserve"> </w:t>
      </w:r>
    </w:p>
    <w:p w:rsidR="00384B3B" w:rsidRPr="005076D3" w:rsidRDefault="00384B3B" w:rsidP="00384B3B">
      <w:pPr>
        <w:spacing w:after="0" w:line="240" w:lineRule="auto"/>
        <w:rPr>
          <w:rFonts w:eastAsia="Times New Roman" w:cs="Times New Roman"/>
          <w:sz w:val="24"/>
          <w:szCs w:val="24"/>
          <w:lang w:eastAsia="en-NZ"/>
        </w:rPr>
      </w:pPr>
      <w:r w:rsidRPr="005076D3">
        <w:rPr>
          <w:rFonts w:eastAsia="Times New Roman" w:cs="Times New Roman"/>
          <w:sz w:val="24"/>
          <w:szCs w:val="24"/>
          <w:lang w:eastAsia="en-NZ"/>
        </w:rPr>
        <w:t>Last updated 08:18 21/05/2013</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Scientists at the United Kingdom's Oxford University have discovered that a person's mathematical skills increase when a gentle pulse of electricity is applied to the brain.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The study, </w:t>
      </w:r>
      <w:hyperlink r:id="rId21" w:tgtFrame="_blank" w:tooltip="published today in international journal Current Biology" w:history="1">
        <w:r w:rsidRPr="005076D3">
          <w:rPr>
            <w:rFonts w:eastAsia="Times New Roman" w:cs="Times New Roman"/>
            <w:color w:val="0000FF"/>
            <w:sz w:val="24"/>
            <w:szCs w:val="24"/>
            <w:u w:val="single"/>
            <w:lang w:eastAsia="en-NZ"/>
          </w:rPr>
          <w:t>published today in international journal Current Biology</w:t>
        </w:r>
      </w:hyperlink>
      <w:r w:rsidRPr="005076D3">
        <w:rPr>
          <w:rFonts w:eastAsia="Times New Roman" w:cs="Times New Roman"/>
          <w:sz w:val="24"/>
          <w:szCs w:val="24"/>
          <w:lang w:eastAsia="en-NZ"/>
        </w:rPr>
        <w:t xml:space="preserve">, took 25 people and measured how their maths skills fared when a small electrical current - a fraction of the energy found in a AA battery - was applied to the prefrontal cortex.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Head researcher, cognitive neuroscientist Roi Cohen Kadosh, along with a team of scientists, recruited 25 volunteers who practised maths equations while subjected to either the electrical current or a fake simulated current.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Each person had two sponge-covered electrodes fixed to either side of the forehead, which targeted an area of the prefrontal cortex considered key to arithmetic processing.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In 2010, Cohen had already discovered that combined with training, electrical brain stimulation could improve people's maths skills.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The latest study however, showed how much of an improvement could be made, and how it applied to real-world maths skills.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Jacqueline Thompson, a PhD. student in Cohen Kadosh's lab and a co-author on the study, said the electrical current was slowly ramped up to about 1 milliamp and then fluctuated randomly between.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The study found the two groups performed at the same level on the first day.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But over the next 4 days, the group receiving brain stimulation along with training learned to do the equations up to five times faster than the group who received the fake current.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The study found the effects of increased brainpower lasted for up to 6 months after the electrical treatment.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Despite the breakthrough, it's still not clear how the treatment works.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Thompson said it could be that the current helps synchronise neuron firing, enabling the brain to work more efficiently.   </w:t>
      </w:r>
    </w:p>
    <w:p w:rsidR="00384B3B" w:rsidRPr="005076D3" w:rsidRDefault="00384B3B" w:rsidP="00384B3B">
      <w:pPr>
        <w:spacing w:before="100" w:beforeAutospacing="1" w:after="100" w:afterAutospacing="1" w:line="240" w:lineRule="auto"/>
        <w:rPr>
          <w:rFonts w:eastAsia="Times New Roman" w:cs="Times New Roman"/>
          <w:sz w:val="24"/>
          <w:szCs w:val="24"/>
          <w:lang w:eastAsia="en-NZ"/>
        </w:rPr>
      </w:pPr>
      <w:r w:rsidRPr="005076D3">
        <w:rPr>
          <w:rFonts w:eastAsia="Times New Roman" w:cs="Times New Roman"/>
          <w:sz w:val="24"/>
          <w:szCs w:val="24"/>
          <w:lang w:eastAsia="en-NZ"/>
        </w:rPr>
        <w:t xml:space="preserve">Although electrical currents to stimulate brain activity is not a new idea - think electroconvulsive therapy - scientists say the finding is an exciting one.  </w:t>
      </w:r>
    </w:p>
    <w:p w:rsidR="00384B3B" w:rsidRDefault="00384B3B" w:rsidP="00384B3B"/>
    <w:p w:rsidR="00384B3B" w:rsidRDefault="00384B3B" w:rsidP="00384B3B">
      <w:r>
        <w:t xml:space="preserve">Source: </w:t>
      </w:r>
      <w:hyperlink r:id="rId22" w:history="1">
        <w:r w:rsidRPr="00AA0926">
          <w:rPr>
            <w:rStyle w:val="Hyperlink"/>
          </w:rPr>
          <w:t>http://www.stuff.co.nz/national/education/8697184/A-zap-away-from-better-maths</w:t>
        </w:r>
      </w:hyperlink>
    </w:p>
    <w:p w:rsidR="00384B3B" w:rsidRDefault="00384B3B">
      <w:pPr>
        <w:rPr>
          <w:rFonts w:ascii="Arial" w:eastAsia="Times New Roman" w:hAnsi="Arial" w:cs="Arial"/>
          <w:b/>
          <w:sz w:val="28"/>
          <w:szCs w:val="20"/>
          <w:lang w:val="en-GB" w:eastAsia="en-NZ"/>
        </w:rPr>
      </w:pPr>
      <w:r>
        <w:t xml:space="preserve">Published data: </w:t>
      </w:r>
      <w:hyperlink r:id="rId23" w:anchor="Summary" w:history="1">
        <w:r w:rsidRPr="00AA0926">
          <w:rPr>
            <w:rStyle w:val="Hyperlink"/>
          </w:rPr>
          <w:t>http://www.cell.com/current-biology/fulltext/S0960-9822(13)00486-7#Summary</w:t>
        </w:r>
      </w:hyperlink>
      <w:r>
        <w:rPr>
          <w:rFonts w:ascii="Arial" w:eastAsia="Times New Roman" w:hAnsi="Arial" w:cs="Arial"/>
          <w:b/>
          <w:sz w:val="28"/>
          <w:szCs w:val="20"/>
          <w:lang w:val="en-GB" w:eastAsia="en-NZ"/>
        </w:rPr>
        <w:br w:type="page"/>
      </w:r>
    </w:p>
    <w:p w:rsidR="00384B3B" w:rsidRPr="00FD364A" w:rsidRDefault="00384B3B" w:rsidP="00384B3B">
      <w:pPr>
        <w:pStyle w:val="NCEAL2heading"/>
        <w:tabs>
          <w:tab w:val="right" w:pos="9498"/>
        </w:tabs>
        <w:ind w:right="-17"/>
        <w:rPr>
          <w:lang w:val="en-GB"/>
        </w:rPr>
      </w:pPr>
      <w:r>
        <w:rPr>
          <w:lang w:val="en-GB"/>
        </w:rPr>
        <w:t xml:space="preserve">91265 - </w:t>
      </w:r>
      <w:r w:rsidRPr="00FD364A">
        <w:rPr>
          <w:lang w:val="en-GB"/>
        </w:rPr>
        <w:t>Conduct an experiment to investigate a situation using statistical methods</w:t>
      </w:r>
    </w:p>
    <w:p w:rsidR="00384B3B" w:rsidRDefault="00384B3B" w:rsidP="00384B3B">
      <w:pPr>
        <w:pStyle w:val="NCEAL2heading"/>
        <w:tabs>
          <w:tab w:val="right" w:pos="9498"/>
        </w:tabs>
        <w:spacing w:before="0" w:after="0"/>
        <w:ind w:right="-17"/>
        <w:rPr>
          <w:lang w:val="en-GB"/>
        </w:rPr>
      </w:pPr>
      <w:r>
        <w:rPr>
          <w:lang w:val="en-GB"/>
        </w:rPr>
        <w:t>Task One Resource: List of experimental situations.</w:t>
      </w:r>
    </w:p>
    <w:p w:rsidR="00384B3B" w:rsidRPr="00467E6A" w:rsidRDefault="00384B3B" w:rsidP="00384B3B">
      <w:pPr>
        <w:pStyle w:val="NCEAL2heading"/>
        <w:tabs>
          <w:tab w:val="right" w:pos="9498"/>
        </w:tabs>
        <w:spacing w:before="120" w:after="0"/>
        <w:ind w:right="-17"/>
        <w:rPr>
          <w:b w:val="0"/>
          <w:sz w:val="24"/>
          <w:szCs w:val="24"/>
          <w:lang w:val="en-GB"/>
        </w:rPr>
      </w:pPr>
      <w:r w:rsidRPr="00467E6A">
        <w:rPr>
          <w:b w:val="0"/>
          <w:sz w:val="24"/>
          <w:szCs w:val="24"/>
          <w:lang w:val="en-GB"/>
        </w:rPr>
        <w:t>You may choose an experimental situation from the given list, or negotiate a suitable experimental situation with your teacher:</w:t>
      </w:r>
    </w:p>
    <w:p w:rsidR="00384B3B" w:rsidRPr="00467E6A" w:rsidRDefault="00384B3B" w:rsidP="00384B3B">
      <w:pPr>
        <w:pStyle w:val="NCEAL2heading"/>
        <w:tabs>
          <w:tab w:val="right" w:pos="9498"/>
        </w:tabs>
        <w:spacing w:before="0" w:after="0"/>
        <w:ind w:right="-17"/>
        <w:rPr>
          <w:b w:val="0"/>
          <w:sz w:val="24"/>
          <w:szCs w:val="24"/>
          <w:lang w:val="en-GB"/>
        </w:rPr>
      </w:pPr>
    </w:p>
    <w:p w:rsidR="00384B3B" w:rsidRDefault="00384B3B" w:rsidP="00384B3B">
      <w:pPr>
        <w:pStyle w:val="NCEAL2heading"/>
        <w:numPr>
          <w:ilvl w:val="0"/>
          <w:numId w:val="1"/>
        </w:numPr>
        <w:tabs>
          <w:tab w:val="right" w:pos="9498"/>
        </w:tabs>
        <w:spacing w:before="0" w:after="0"/>
        <w:ind w:right="-17"/>
        <w:rPr>
          <w:b w:val="0"/>
          <w:sz w:val="24"/>
          <w:szCs w:val="24"/>
          <w:lang w:val="en-GB"/>
        </w:rPr>
      </w:pPr>
      <w:r>
        <w:rPr>
          <w:b w:val="0"/>
          <w:sz w:val="24"/>
          <w:szCs w:val="24"/>
          <w:lang w:val="en-GB"/>
        </w:rPr>
        <w:t>Can</w:t>
      </w:r>
      <w:r w:rsidRPr="00467E6A">
        <w:rPr>
          <w:b w:val="0"/>
          <w:sz w:val="24"/>
          <w:szCs w:val="24"/>
          <w:lang w:val="en-GB"/>
        </w:rPr>
        <w:t xml:space="preserve"> people </w:t>
      </w:r>
      <w:r>
        <w:rPr>
          <w:b w:val="0"/>
          <w:sz w:val="24"/>
          <w:szCs w:val="24"/>
          <w:lang w:val="en-GB"/>
        </w:rPr>
        <w:t>memorise words better if they draw/imagine the words as pictures?</w:t>
      </w:r>
    </w:p>
    <w:p w:rsidR="00384B3B" w:rsidRDefault="00384B3B" w:rsidP="00384B3B">
      <w:pPr>
        <w:pStyle w:val="NCEAL2heading"/>
        <w:tabs>
          <w:tab w:val="right" w:pos="9498"/>
        </w:tabs>
        <w:spacing w:before="0" w:after="0"/>
        <w:ind w:left="720" w:right="-17"/>
        <w:rPr>
          <w:b w:val="0"/>
          <w:sz w:val="24"/>
          <w:szCs w:val="24"/>
          <w:lang w:val="en-GB"/>
        </w:rPr>
      </w:pPr>
    </w:p>
    <w:p w:rsidR="00384B3B" w:rsidRDefault="00384B3B" w:rsidP="00384B3B">
      <w:pPr>
        <w:pStyle w:val="NCEAL2heading"/>
        <w:numPr>
          <w:ilvl w:val="0"/>
          <w:numId w:val="1"/>
        </w:numPr>
        <w:tabs>
          <w:tab w:val="right" w:pos="9498"/>
        </w:tabs>
        <w:spacing w:before="0" w:after="0"/>
        <w:ind w:right="-17"/>
        <w:rPr>
          <w:b w:val="0"/>
          <w:sz w:val="24"/>
          <w:szCs w:val="24"/>
          <w:lang w:val="en-GB"/>
        </w:rPr>
      </w:pPr>
      <w:r>
        <w:rPr>
          <w:b w:val="0"/>
          <w:sz w:val="24"/>
          <w:szCs w:val="24"/>
          <w:lang w:val="en-GB"/>
        </w:rPr>
        <w:t>Does the size of a box affect the weight that people guess it is (even when holding it)?</w:t>
      </w:r>
    </w:p>
    <w:p w:rsidR="00384B3B" w:rsidRPr="00467E6A" w:rsidRDefault="00384B3B" w:rsidP="00384B3B">
      <w:pPr>
        <w:pStyle w:val="NCEAL2heading"/>
        <w:tabs>
          <w:tab w:val="right" w:pos="9498"/>
        </w:tabs>
        <w:spacing w:before="0" w:after="0"/>
        <w:ind w:left="720" w:right="-17"/>
        <w:rPr>
          <w:b w:val="0"/>
          <w:sz w:val="24"/>
          <w:szCs w:val="24"/>
          <w:lang w:val="en-GB"/>
        </w:rPr>
      </w:pPr>
      <w:r w:rsidRPr="00467E6A">
        <w:rPr>
          <w:b w:val="0"/>
          <w:sz w:val="24"/>
          <w:szCs w:val="24"/>
          <w:lang w:val="en-GB"/>
        </w:rPr>
        <w:t xml:space="preserve"> </w:t>
      </w:r>
    </w:p>
    <w:p w:rsidR="00384B3B" w:rsidRPr="00467E6A"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Does using your non-dominant hand affect the speed that you can perform a simple task?</w:t>
      </w:r>
    </w:p>
    <w:p w:rsidR="00384B3B" w:rsidRPr="00467E6A" w:rsidRDefault="00384B3B" w:rsidP="00384B3B">
      <w:pPr>
        <w:pStyle w:val="NCEAL2heading"/>
        <w:tabs>
          <w:tab w:val="right" w:pos="9498"/>
        </w:tabs>
        <w:spacing w:before="0" w:after="0"/>
        <w:ind w:right="-17"/>
        <w:rPr>
          <w:b w:val="0"/>
          <w:sz w:val="24"/>
          <w:szCs w:val="24"/>
          <w:lang w:val="en-GB"/>
        </w:rPr>
      </w:pPr>
    </w:p>
    <w:p w:rsidR="00384B3B" w:rsidRPr="00467E6A"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 xml:space="preserve">Does having your eyes open help you to estimate </w:t>
      </w:r>
      <w:r>
        <w:rPr>
          <w:b w:val="0"/>
          <w:sz w:val="24"/>
          <w:szCs w:val="24"/>
          <w:lang w:val="en-GB"/>
        </w:rPr>
        <w:t>measurements</w:t>
      </w:r>
      <w:r w:rsidRPr="00467E6A">
        <w:rPr>
          <w:b w:val="0"/>
          <w:sz w:val="24"/>
          <w:szCs w:val="24"/>
          <w:lang w:val="en-GB"/>
        </w:rPr>
        <w:t>?</w:t>
      </w:r>
    </w:p>
    <w:p w:rsidR="00384B3B" w:rsidRPr="00467E6A" w:rsidRDefault="00384B3B" w:rsidP="00384B3B">
      <w:pPr>
        <w:pStyle w:val="NCEAL2heading"/>
        <w:tabs>
          <w:tab w:val="right" w:pos="9498"/>
        </w:tabs>
        <w:spacing w:before="0" w:after="0"/>
        <w:ind w:right="-17"/>
        <w:rPr>
          <w:b w:val="0"/>
          <w:sz w:val="24"/>
          <w:szCs w:val="24"/>
          <w:lang w:val="en-GB"/>
        </w:rPr>
      </w:pPr>
    </w:p>
    <w:p w:rsidR="00384B3B" w:rsidRPr="00467E6A"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 xml:space="preserve">Does knowing the dimensions of a page help </w:t>
      </w:r>
      <w:r>
        <w:rPr>
          <w:b w:val="0"/>
          <w:sz w:val="24"/>
          <w:szCs w:val="24"/>
          <w:lang w:val="en-GB"/>
        </w:rPr>
        <w:t xml:space="preserve">when </w:t>
      </w:r>
      <w:r w:rsidRPr="00467E6A">
        <w:rPr>
          <w:b w:val="0"/>
          <w:sz w:val="24"/>
          <w:szCs w:val="24"/>
          <w:lang w:val="en-GB"/>
        </w:rPr>
        <w:t>draw</w:t>
      </w:r>
      <w:r>
        <w:rPr>
          <w:b w:val="0"/>
          <w:sz w:val="24"/>
          <w:szCs w:val="24"/>
          <w:lang w:val="en-GB"/>
        </w:rPr>
        <w:t>ing</w:t>
      </w:r>
      <w:r w:rsidRPr="00467E6A">
        <w:rPr>
          <w:b w:val="0"/>
          <w:sz w:val="24"/>
          <w:szCs w:val="24"/>
          <w:lang w:val="en-GB"/>
        </w:rPr>
        <w:t xml:space="preserve"> dots a </w:t>
      </w:r>
      <w:r>
        <w:rPr>
          <w:b w:val="0"/>
          <w:sz w:val="24"/>
          <w:szCs w:val="24"/>
          <w:lang w:val="en-GB"/>
        </w:rPr>
        <w:t>particular</w:t>
      </w:r>
      <w:r w:rsidRPr="00467E6A">
        <w:rPr>
          <w:b w:val="0"/>
          <w:sz w:val="24"/>
          <w:szCs w:val="24"/>
          <w:lang w:val="en-GB"/>
        </w:rPr>
        <w:t xml:space="preserve"> distance apart?</w:t>
      </w:r>
    </w:p>
    <w:p w:rsidR="00384B3B" w:rsidRPr="00467E6A" w:rsidRDefault="00384B3B" w:rsidP="00384B3B">
      <w:pPr>
        <w:pStyle w:val="NCEAL2heading"/>
        <w:tabs>
          <w:tab w:val="right" w:pos="9498"/>
        </w:tabs>
        <w:spacing w:before="0" w:after="0"/>
        <w:ind w:right="-17"/>
        <w:rPr>
          <w:b w:val="0"/>
          <w:sz w:val="24"/>
          <w:szCs w:val="24"/>
          <w:lang w:val="en-GB"/>
        </w:rPr>
      </w:pPr>
    </w:p>
    <w:p w:rsidR="00384B3B"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Do people think a drink/food tastes better if they know the brand?</w:t>
      </w:r>
    </w:p>
    <w:p w:rsidR="00384B3B" w:rsidRPr="00603123" w:rsidRDefault="00384B3B" w:rsidP="00384B3B">
      <w:pPr>
        <w:ind w:left="360"/>
        <w:rPr>
          <w:b/>
          <w:szCs w:val="24"/>
          <w:lang w:val="en-GB"/>
        </w:rPr>
      </w:pPr>
    </w:p>
    <w:p w:rsidR="00384B3B" w:rsidRPr="00467E6A"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Does jumping from your dominant foot improve your jumping length?</w:t>
      </w:r>
    </w:p>
    <w:p w:rsidR="00384B3B" w:rsidRPr="00467E6A" w:rsidRDefault="00384B3B" w:rsidP="00384B3B">
      <w:pPr>
        <w:pStyle w:val="NCEAL2heading"/>
        <w:tabs>
          <w:tab w:val="right" w:pos="9498"/>
        </w:tabs>
        <w:spacing w:before="0" w:after="0"/>
        <w:ind w:right="-17"/>
        <w:rPr>
          <w:b w:val="0"/>
          <w:sz w:val="24"/>
          <w:szCs w:val="24"/>
          <w:lang w:val="en-GB"/>
        </w:rPr>
      </w:pPr>
    </w:p>
    <w:p w:rsidR="00384B3B"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Does drinking from a bottle/cup labelled 'expired' change the perception of taste?</w:t>
      </w:r>
    </w:p>
    <w:p w:rsidR="00384B3B" w:rsidRPr="00603123" w:rsidRDefault="00384B3B" w:rsidP="00384B3B">
      <w:pPr>
        <w:ind w:left="360"/>
        <w:rPr>
          <w:b/>
          <w:szCs w:val="24"/>
          <w:lang w:val="en-GB"/>
        </w:rPr>
      </w:pPr>
    </w:p>
    <w:p w:rsidR="00384B3B"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Do you jump further if there is a target line marked out for you?</w:t>
      </w:r>
    </w:p>
    <w:p w:rsidR="00384B3B" w:rsidRDefault="00384B3B" w:rsidP="00384B3B">
      <w:pPr>
        <w:pStyle w:val="NCEAL2heading"/>
        <w:tabs>
          <w:tab w:val="right" w:pos="9498"/>
        </w:tabs>
        <w:spacing w:before="0" w:after="0"/>
        <w:ind w:right="-17"/>
        <w:rPr>
          <w:b w:val="0"/>
          <w:sz w:val="24"/>
          <w:szCs w:val="24"/>
          <w:lang w:val="en-GB"/>
        </w:rPr>
      </w:pPr>
    </w:p>
    <w:p w:rsidR="00384B3B" w:rsidRPr="00603123" w:rsidRDefault="00384B3B" w:rsidP="00384B3B">
      <w:pPr>
        <w:pStyle w:val="NCEAL2heading"/>
        <w:numPr>
          <w:ilvl w:val="0"/>
          <w:numId w:val="1"/>
        </w:numPr>
        <w:tabs>
          <w:tab w:val="right" w:pos="9498"/>
        </w:tabs>
        <w:spacing w:before="0" w:after="0"/>
        <w:ind w:right="-17"/>
        <w:rPr>
          <w:b w:val="0"/>
          <w:sz w:val="24"/>
          <w:szCs w:val="24"/>
          <w:lang w:val="en-GB"/>
        </w:rPr>
      </w:pPr>
      <w:r>
        <w:rPr>
          <w:b w:val="0"/>
          <w:sz w:val="24"/>
          <w:szCs w:val="24"/>
          <w:lang w:val="en-GB"/>
        </w:rPr>
        <w:t>Can you perform a task quicker/better if given some advice?</w:t>
      </w:r>
    </w:p>
    <w:p w:rsidR="00384B3B" w:rsidRPr="00467E6A" w:rsidRDefault="00384B3B" w:rsidP="00384B3B">
      <w:pPr>
        <w:pStyle w:val="NCEAL2heading"/>
        <w:tabs>
          <w:tab w:val="right" w:pos="9498"/>
        </w:tabs>
        <w:spacing w:before="0" w:after="0"/>
        <w:ind w:right="-17"/>
        <w:rPr>
          <w:b w:val="0"/>
          <w:sz w:val="24"/>
          <w:szCs w:val="24"/>
          <w:lang w:val="en-GB"/>
        </w:rPr>
      </w:pPr>
    </w:p>
    <w:p w:rsidR="00384B3B" w:rsidRPr="00467E6A" w:rsidRDefault="00384B3B" w:rsidP="00384B3B">
      <w:pPr>
        <w:pStyle w:val="NCEAL2heading"/>
        <w:numPr>
          <w:ilvl w:val="0"/>
          <w:numId w:val="1"/>
        </w:numPr>
        <w:tabs>
          <w:tab w:val="right" w:pos="9498"/>
        </w:tabs>
        <w:spacing w:before="0" w:after="0"/>
        <w:ind w:right="-17"/>
        <w:rPr>
          <w:b w:val="0"/>
          <w:sz w:val="24"/>
          <w:szCs w:val="24"/>
          <w:lang w:val="en-GB"/>
        </w:rPr>
      </w:pPr>
      <w:r w:rsidRPr="00467E6A">
        <w:rPr>
          <w:b w:val="0"/>
          <w:sz w:val="24"/>
          <w:szCs w:val="24"/>
          <w:lang w:val="en-GB"/>
        </w:rPr>
        <w:t>Does practice improve your ____ skill?</w:t>
      </w:r>
    </w:p>
    <w:p w:rsidR="00384B3B" w:rsidRPr="005E3DB4" w:rsidRDefault="00384B3B" w:rsidP="00384B3B">
      <w:pPr>
        <w:pStyle w:val="NCEAL2heading"/>
        <w:tabs>
          <w:tab w:val="right" w:pos="9498"/>
        </w:tabs>
        <w:spacing w:before="0" w:after="0"/>
        <w:ind w:right="-17"/>
        <w:rPr>
          <w:b w:val="0"/>
          <w:sz w:val="22"/>
          <w:szCs w:val="22"/>
          <w:lang w:val="en-GB"/>
        </w:rPr>
      </w:pPr>
    </w:p>
    <w:p w:rsidR="00437AEF" w:rsidRPr="00551AB9" w:rsidRDefault="00437AEF">
      <w:pPr>
        <w:rPr>
          <w:b/>
        </w:rPr>
      </w:pPr>
    </w:p>
    <w:sectPr w:rsidR="00437AEF" w:rsidRPr="00551AB9" w:rsidSect="00551A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540"/>
    <w:multiLevelType w:val="hybridMultilevel"/>
    <w:tmpl w:val="EE96AE68"/>
    <w:lvl w:ilvl="0" w:tplc="4F44738A">
      <w:start w:val="1"/>
      <w:numFmt w:val="bullet"/>
      <w:lvlText w:val="•"/>
      <w:lvlJc w:val="left"/>
      <w:pPr>
        <w:tabs>
          <w:tab w:val="num" w:pos="720"/>
        </w:tabs>
        <w:ind w:left="720" w:hanging="360"/>
      </w:pPr>
      <w:rPr>
        <w:rFonts w:ascii="Arial" w:hAnsi="Arial" w:hint="default"/>
      </w:rPr>
    </w:lvl>
    <w:lvl w:ilvl="1" w:tplc="007001C8" w:tentative="1">
      <w:start w:val="1"/>
      <w:numFmt w:val="bullet"/>
      <w:lvlText w:val="•"/>
      <w:lvlJc w:val="left"/>
      <w:pPr>
        <w:tabs>
          <w:tab w:val="num" w:pos="1440"/>
        </w:tabs>
        <w:ind w:left="1440" w:hanging="360"/>
      </w:pPr>
      <w:rPr>
        <w:rFonts w:ascii="Arial" w:hAnsi="Arial" w:hint="default"/>
      </w:rPr>
    </w:lvl>
    <w:lvl w:ilvl="2" w:tplc="92B49B54" w:tentative="1">
      <w:start w:val="1"/>
      <w:numFmt w:val="bullet"/>
      <w:lvlText w:val="•"/>
      <w:lvlJc w:val="left"/>
      <w:pPr>
        <w:tabs>
          <w:tab w:val="num" w:pos="2160"/>
        </w:tabs>
        <w:ind w:left="2160" w:hanging="360"/>
      </w:pPr>
      <w:rPr>
        <w:rFonts w:ascii="Arial" w:hAnsi="Arial" w:hint="default"/>
      </w:rPr>
    </w:lvl>
    <w:lvl w:ilvl="3" w:tplc="6CCC6642" w:tentative="1">
      <w:start w:val="1"/>
      <w:numFmt w:val="bullet"/>
      <w:lvlText w:val="•"/>
      <w:lvlJc w:val="left"/>
      <w:pPr>
        <w:tabs>
          <w:tab w:val="num" w:pos="2880"/>
        </w:tabs>
        <w:ind w:left="2880" w:hanging="360"/>
      </w:pPr>
      <w:rPr>
        <w:rFonts w:ascii="Arial" w:hAnsi="Arial" w:hint="default"/>
      </w:rPr>
    </w:lvl>
    <w:lvl w:ilvl="4" w:tplc="8EDC3212" w:tentative="1">
      <w:start w:val="1"/>
      <w:numFmt w:val="bullet"/>
      <w:lvlText w:val="•"/>
      <w:lvlJc w:val="left"/>
      <w:pPr>
        <w:tabs>
          <w:tab w:val="num" w:pos="3600"/>
        </w:tabs>
        <w:ind w:left="3600" w:hanging="360"/>
      </w:pPr>
      <w:rPr>
        <w:rFonts w:ascii="Arial" w:hAnsi="Arial" w:hint="default"/>
      </w:rPr>
    </w:lvl>
    <w:lvl w:ilvl="5" w:tplc="349EF5CA" w:tentative="1">
      <w:start w:val="1"/>
      <w:numFmt w:val="bullet"/>
      <w:lvlText w:val="•"/>
      <w:lvlJc w:val="left"/>
      <w:pPr>
        <w:tabs>
          <w:tab w:val="num" w:pos="4320"/>
        </w:tabs>
        <w:ind w:left="4320" w:hanging="360"/>
      </w:pPr>
      <w:rPr>
        <w:rFonts w:ascii="Arial" w:hAnsi="Arial" w:hint="default"/>
      </w:rPr>
    </w:lvl>
    <w:lvl w:ilvl="6" w:tplc="ED1608FE" w:tentative="1">
      <w:start w:val="1"/>
      <w:numFmt w:val="bullet"/>
      <w:lvlText w:val="•"/>
      <w:lvlJc w:val="left"/>
      <w:pPr>
        <w:tabs>
          <w:tab w:val="num" w:pos="5040"/>
        </w:tabs>
        <w:ind w:left="5040" w:hanging="360"/>
      </w:pPr>
      <w:rPr>
        <w:rFonts w:ascii="Arial" w:hAnsi="Arial" w:hint="default"/>
      </w:rPr>
    </w:lvl>
    <w:lvl w:ilvl="7" w:tplc="4ACAA25A" w:tentative="1">
      <w:start w:val="1"/>
      <w:numFmt w:val="bullet"/>
      <w:lvlText w:val="•"/>
      <w:lvlJc w:val="left"/>
      <w:pPr>
        <w:tabs>
          <w:tab w:val="num" w:pos="5760"/>
        </w:tabs>
        <w:ind w:left="5760" w:hanging="360"/>
      </w:pPr>
      <w:rPr>
        <w:rFonts w:ascii="Arial" w:hAnsi="Arial" w:hint="default"/>
      </w:rPr>
    </w:lvl>
    <w:lvl w:ilvl="8" w:tplc="08F8853E" w:tentative="1">
      <w:start w:val="1"/>
      <w:numFmt w:val="bullet"/>
      <w:lvlText w:val="•"/>
      <w:lvlJc w:val="left"/>
      <w:pPr>
        <w:tabs>
          <w:tab w:val="num" w:pos="6480"/>
        </w:tabs>
        <w:ind w:left="6480" w:hanging="360"/>
      </w:pPr>
      <w:rPr>
        <w:rFonts w:ascii="Arial" w:hAnsi="Arial" w:hint="default"/>
      </w:rPr>
    </w:lvl>
  </w:abstractNum>
  <w:abstractNum w:abstractNumId="1">
    <w:nsid w:val="50ED6D7C"/>
    <w:multiLevelType w:val="hybridMultilevel"/>
    <w:tmpl w:val="EDC6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B6A3492"/>
    <w:multiLevelType w:val="hybridMultilevel"/>
    <w:tmpl w:val="1A081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B9"/>
    <w:rsid w:val="00181798"/>
    <w:rsid w:val="0022129B"/>
    <w:rsid w:val="00384B3B"/>
    <w:rsid w:val="00437AEF"/>
    <w:rsid w:val="00551AB9"/>
    <w:rsid w:val="00E602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L2heading">
    <w:name w:val="NCEA L2 heading"/>
    <w:basedOn w:val="Normal"/>
    <w:rsid w:val="00384B3B"/>
    <w:pPr>
      <w:spacing w:before="240" w:after="240" w:line="240" w:lineRule="auto"/>
      <w:ind w:right="-16"/>
    </w:pPr>
    <w:rPr>
      <w:rFonts w:ascii="Arial" w:eastAsia="Times New Roman" w:hAnsi="Arial" w:cs="Arial"/>
      <w:b/>
      <w:sz w:val="28"/>
      <w:szCs w:val="20"/>
      <w:lang w:eastAsia="en-NZ"/>
    </w:rPr>
  </w:style>
  <w:style w:type="paragraph" w:styleId="BalloonText">
    <w:name w:val="Balloon Text"/>
    <w:basedOn w:val="Normal"/>
    <w:link w:val="BalloonTextChar"/>
    <w:uiPriority w:val="99"/>
    <w:semiHidden/>
    <w:unhideWhenUsed/>
    <w:rsid w:val="0038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3B"/>
    <w:rPr>
      <w:rFonts w:ascii="Tahoma" w:hAnsi="Tahoma" w:cs="Tahoma"/>
      <w:sz w:val="16"/>
      <w:szCs w:val="16"/>
    </w:rPr>
  </w:style>
  <w:style w:type="paragraph" w:styleId="NormalWeb">
    <w:name w:val="Normal (Web)"/>
    <w:basedOn w:val="Normal"/>
    <w:uiPriority w:val="99"/>
    <w:semiHidden/>
    <w:unhideWhenUsed/>
    <w:rsid w:val="00384B3B"/>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Hyperlink">
    <w:name w:val="Hyperlink"/>
    <w:basedOn w:val="DefaultParagraphFont"/>
    <w:uiPriority w:val="99"/>
    <w:unhideWhenUsed/>
    <w:rsid w:val="00384B3B"/>
    <w:rPr>
      <w:color w:val="0000FF" w:themeColor="hyperlink"/>
      <w:u w:val="single"/>
    </w:rPr>
  </w:style>
  <w:style w:type="paragraph" w:styleId="ListParagraph">
    <w:name w:val="List Paragraph"/>
    <w:basedOn w:val="Normal"/>
    <w:uiPriority w:val="34"/>
    <w:qFormat/>
    <w:rsid w:val="00384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L2heading">
    <w:name w:val="NCEA L2 heading"/>
    <w:basedOn w:val="Normal"/>
    <w:rsid w:val="00384B3B"/>
    <w:pPr>
      <w:spacing w:before="240" w:after="240" w:line="240" w:lineRule="auto"/>
      <w:ind w:right="-16"/>
    </w:pPr>
    <w:rPr>
      <w:rFonts w:ascii="Arial" w:eastAsia="Times New Roman" w:hAnsi="Arial" w:cs="Arial"/>
      <w:b/>
      <w:sz w:val="28"/>
      <w:szCs w:val="20"/>
      <w:lang w:eastAsia="en-NZ"/>
    </w:rPr>
  </w:style>
  <w:style w:type="paragraph" w:styleId="BalloonText">
    <w:name w:val="Balloon Text"/>
    <w:basedOn w:val="Normal"/>
    <w:link w:val="BalloonTextChar"/>
    <w:uiPriority w:val="99"/>
    <w:semiHidden/>
    <w:unhideWhenUsed/>
    <w:rsid w:val="0038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3B"/>
    <w:rPr>
      <w:rFonts w:ascii="Tahoma" w:hAnsi="Tahoma" w:cs="Tahoma"/>
      <w:sz w:val="16"/>
      <w:szCs w:val="16"/>
    </w:rPr>
  </w:style>
  <w:style w:type="paragraph" w:styleId="NormalWeb">
    <w:name w:val="Normal (Web)"/>
    <w:basedOn w:val="Normal"/>
    <w:uiPriority w:val="99"/>
    <w:semiHidden/>
    <w:unhideWhenUsed/>
    <w:rsid w:val="00384B3B"/>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Hyperlink">
    <w:name w:val="Hyperlink"/>
    <w:basedOn w:val="DefaultParagraphFont"/>
    <w:uiPriority w:val="99"/>
    <w:unhideWhenUsed/>
    <w:rsid w:val="00384B3B"/>
    <w:rPr>
      <w:color w:val="0000FF" w:themeColor="hyperlink"/>
      <w:u w:val="single"/>
    </w:rPr>
  </w:style>
  <w:style w:type="paragraph" w:styleId="ListParagraph">
    <w:name w:val="List Paragraph"/>
    <w:basedOn w:val="Normal"/>
    <w:uiPriority w:val="34"/>
    <w:qFormat/>
    <w:rsid w:val="0038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uardian.co.uk/society/2012/aug/31/drinkers-beer-quickly-curved-glass" TargetMode="External"/><Relationship Id="rId18" Type="http://schemas.openxmlformats.org/officeDocument/2006/relationships/hyperlink" Target="http://www.plosone.org/article/info:doi/10.1371/journal.pone.0043007" TargetMode="External"/><Relationship Id="rId3" Type="http://schemas.microsoft.com/office/2007/relationships/stylesWithEffects" Target="stylesWithEffects.xml"/><Relationship Id="rId21" Type="http://schemas.openxmlformats.org/officeDocument/2006/relationships/hyperlink" Target="http://www.cell.com/current-biology/fulltext/S0960-9822(13)00486-7" TargetMode="External"/><Relationship Id="rId7" Type="http://schemas.openxmlformats.org/officeDocument/2006/relationships/image" Target="media/image2.jpeg"/><Relationship Id="rId12" Type="http://schemas.openxmlformats.org/officeDocument/2006/relationships/hyperlink" Target="http://www.bbc.co.uk/news/health-19436926" TargetMode="External"/><Relationship Id="rId17" Type="http://schemas.openxmlformats.org/officeDocument/2006/relationships/hyperlink" Target="http://www.plosone.org/article/info:doi/10.1371/journal.pone.00430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sciencemag.org/sciencenow/2012/08/drinking-too-much-blame-your-gla.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bc.co.uk/news/health-194369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s.sciencemag.org/sciencenow/2012/08/drinking-too-much-blame-your-gla.html" TargetMode="External"/><Relationship Id="rId23" Type="http://schemas.openxmlformats.org/officeDocument/2006/relationships/hyperlink" Target="http://www.cell.com/current-biology/fulltext/S0960-9822(13)00486-7" TargetMode="External"/><Relationship Id="rId10" Type="http://schemas.openxmlformats.org/officeDocument/2006/relationships/hyperlink" Target="http://www.guardian.co.uk/society/2012/aug/31/drinkers-beer-quickly-curved-glas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uardian.co.uk/society/2012/aug/31/drinkers-beer-quickly-curved-glass" TargetMode="External"/><Relationship Id="rId14" Type="http://schemas.openxmlformats.org/officeDocument/2006/relationships/hyperlink" Target="http://www.guardian.co.uk/society/2012/aug/31/drinkers-beer-quickly-curved-glass" TargetMode="External"/><Relationship Id="rId22" Type="http://schemas.openxmlformats.org/officeDocument/2006/relationships/hyperlink" Target="http://www.stuff.co.nz/national/education/8697184/A-zap-away-from-better-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Shadbolts</dc:creator>
  <cp:lastModifiedBy>Anne Blundell</cp:lastModifiedBy>
  <cp:revision>2</cp:revision>
  <dcterms:created xsi:type="dcterms:W3CDTF">2013-11-29T04:05:00Z</dcterms:created>
  <dcterms:modified xsi:type="dcterms:W3CDTF">2013-11-29T04:05:00Z</dcterms:modified>
</cp:coreProperties>
</file>